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6338" w14:textId="77777777" w:rsidR="00683A4E" w:rsidRDefault="00683A4E" w:rsidP="00683A4E">
      <w:pPr>
        <w:jc w:val="center"/>
      </w:pPr>
    </w:p>
    <w:p w14:paraId="676926DF" w14:textId="77777777" w:rsidR="00683A4E" w:rsidRDefault="00683A4E" w:rsidP="00683A4E">
      <w:pPr>
        <w:jc w:val="center"/>
      </w:pPr>
    </w:p>
    <w:p w14:paraId="6C76C889" w14:textId="77777777" w:rsidR="00683A4E" w:rsidRDefault="00683A4E" w:rsidP="00683A4E">
      <w:pPr>
        <w:jc w:val="center"/>
      </w:pPr>
      <w:r w:rsidRPr="00683A4E">
        <w:rPr>
          <w:noProof/>
          <w:lang w:eastAsia="en-GB"/>
        </w:rPr>
        <w:drawing>
          <wp:inline distT="0" distB="0" distL="0" distR="0" wp14:anchorId="4A523549" wp14:editId="3BE7BAD9">
            <wp:extent cx="1666875" cy="166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oolkit\_Library\Image library\MMR Branding and logos\0_MMR logos\mmr_plain_purple_with_nam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67869" cy="1667869"/>
                    </a:xfrm>
                    <a:prstGeom prst="rect">
                      <a:avLst/>
                    </a:prstGeom>
                    <a:noFill/>
                    <a:ln>
                      <a:noFill/>
                    </a:ln>
                  </pic:spPr>
                </pic:pic>
              </a:graphicData>
            </a:graphic>
          </wp:inline>
        </w:drawing>
      </w:r>
    </w:p>
    <w:p w14:paraId="7E646E1B" w14:textId="77777777" w:rsidR="00683A4E" w:rsidRDefault="00683A4E" w:rsidP="00683A4E">
      <w:pPr>
        <w:jc w:val="center"/>
      </w:pPr>
    </w:p>
    <w:p w14:paraId="6DE0EC5B" w14:textId="77777777" w:rsidR="00683A4E" w:rsidRDefault="00683A4E" w:rsidP="00683A4E">
      <w:pPr>
        <w:jc w:val="center"/>
      </w:pPr>
    </w:p>
    <w:p w14:paraId="68D84449" w14:textId="77777777" w:rsidR="00683A4E" w:rsidRDefault="00683A4E" w:rsidP="00683A4E">
      <w:pPr>
        <w:jc w:val="center"/>
      </w:pPr>
    </w:p>
    <w:p w14:paraId="75080D12" w14:textId="77777777" w:rsidR="00683A4E" w:rsidRPr="00683A4E" w:rsidRDefault="00683A4E" w:rsidP="00683A4E">
      <w:pPr>
        <w:jc w:val="center"/>
        <w:rPr>
          <w:sz w:val="44"/>
        </w:rPr>
      </w:pPr>
      <w:r w:rsidRPr="00683A4E">
        <w:rPr>
          <w:sz w:val="44"/>
        </w:rPr>
        <w:t>Agency Briefing Document</w:t>
      </w:r>
    </w:p>
    <w:p w14:paraId="0582CEBA" w14:textId="77777777" w:rsidR="00683A4E" w:rsidRDefault="00683A4E" w:rsidP="00683A4E">
      <w:pPr>
        <w:jc w:val="center"/>
        <w:rPr>
          <w:sz w:val="36"/>
        </w:rPr>
      </w:pPr>
    </w:p>
    <w:p w14:paraId="63A2A88F" w14:textId="0678B431" w:rsidR="00683A4E" w:rsidRDefault="00683A4E" w:rsidP="00683A4E">
      <w:pPr>
        <w:jc w:val="center"/>
        <w:rPr>
          <w:sz w:val="36"/>
        </w:rPr>
      </w:pPr>
      <w:r>
        <w:rPr>
          <w:sz w:val="36"/>
        </w:rPr>
        <w:t xml:space="preserve">Project: </w:t>
      </w:r>
      <w:r w:rsidR="00053ADB" w:rsidRPr="00053ADB">
        <w:rPr>
          <w:sz w:val="36"/>
        </w:rPr>
        <w:t>MDZ Oreo Wafer CAT IN</w:t>
      </w:r>
    </w:p>
    <w:p w14:paraId="61CA5026" w14:textId="6D9678DD" w:rsidR="00841ADA" w:rsidRDefault="00683A4E" w:rsidP="00683A4E">
      <w:pPr>
        <w:jc w:val="center"/>
        <w:rPr>
          <w:sz w:val="36"/>
        </w:rPr>
      </w:pPr>
      <w:r>
        <w:rPr>
          <w:sz w:val="36"/>
        </w:rPr>
        <w:t xml:space="preserve">Agency: </w:t>
      </w:r>
      <w:r w:rsidR="00053ADB" w:rsidRPr="00053ADB">
        <w:rPr>
          <w:sz w:val="36"/>
        </w:rPr>
        <w:t>Market Xcel</w:t>
      </w:r>
    </w:p>
    <w:p w14:paraId="0B076598" w14:textId="77777777" w:rsidR="00841ADA" w:rsidRDefault="00841ADA" w:rsidP="00683A4E">
      <w:pPr>
        <w:jc w:val="center"/>
        <w:rPr>
          <w:sz w:val="36"/>
        </w:rPr>
      </w:pPr>
    </w:p>
    <w:p w14:paraId="086CB0B2" w14:textId="77777777" w:rsidR="00841ADA" w:rsidRDefault="00841ADA" w:rsidP="00683A4E">
      <w:pPr>
        <w:jc w:val="center"/>
        <w:rPr>
          <w:sz w:val="36"/>
        </w:rPr>
      </w:pPr>
    </w:p>
    <w:p w14:paraId="4CC36066" w14:textId="77777777" w:rsidR="00841ADA" w:rsidRDefault="00841ADA" w:rsidP="00683A4E">
      <w:pPr>
        <w:jc w:val="center"/>
        <w:rPr>
          <w:sz w:val="36"/>
        </w:rPr>
      </w:pPr>
    </w:p>
    <w:p w14:paraId="536B4943" w14:textId="2971BA5E" w:rsidR="0093756F" w:rsidRPr="00683A4E" w:rsidRDefault="0093756F" w:rsidP="00683A4E">
      <w:pPr>
        <w:jc w:val="center"/>
      </w:pPr>
      <w:r w:rsidRPr="00683A4E">
        <w:br w:type="page"/>
      </w:r>
    </w:p>
    <w:sdt>
      <w:sdtPr>
        <w:rPr>
          <w:rFonts w:asciiTheme="minorHAnsi" w:eastAsiaTheme="minorHAnsi" w:hAnsiTheme="minorHAnsi" w:cstheme="minorBidi"/>
          <w:color w:val="auto"/>
          <w:sz w:val="22"/>
          <w:szCs w:val="22"/>
          <w:lang w:val="en-GB"/>
        </w:rPr>
        <w:id w:val="-396202122"/>
        <w:docPartObj>
          <w:docPartGallery w:val="Table of Contents"/>
          <w:docPartUnique/>
        </w:docPartObj>
      </w:sdtPr>
      <w:sdtEndPr>
        <w:rPr>
          <w:b/>
          <w:bCs/>
          <w:noProof/>
        </w:rPr>
      </w:sdtEndPr>
      <w:sdtContent>
        <w:p w14:paraId="55E66AB7" w14:textId="51F30C76" w:rsidR="0093756F" w:rsidRDefault="0093756F">
          <w:pPr>
            <w:pStyle w:val="TOCHeading"/>
            <w:rPr>
              <w:rFonts w:asciiTheme="minorHAnsi" w:hAnsiTheme="minorHAnsi"/>
              <w:b/>
            </w:rPr>
          </w:pPr>
          <w:r w:rsidRPr="00D619AD">
            <w:rPr>
              <w:rFonts w:asciiTheme="minorHAnsi" w:hAnsiTheme="minorHAnsi"/>
              <w:b/>
            </w:rPr>
            <w:t>Contents</w:t>
          </w:r>
        </w:p>
        <w:p w14:paraId="7BC8D455" w14:textId="24EAE119" w:rsidR="00841ADA" w:rsidRPr="00841ADA" w:rsidRDefault="00841ADA" w:rsidP="00841ADA">
          <w:pPr>
            <w:rPr>
              <w:lang w:val="en-US"/>
            </w:rPr>
          </w:pPr>
          <w:r>
            <w:rPr>
              <w:lang w:val="en-US"/>
            </w:rPr>
            <w:t>Note:  Press Ctrl and click on the row of the contents table to jump to that section of the brief</w:t>
          </w:r>
        </w:p>
        <w:p w14:paraId="03919291" w14:textId="4A82469E" w:rsidR="003570D5" w:rsidRDefault="0093756F">
          <w:pPr>
            <w:pStyle w:val="TOC1"/>
            <w:tabs>
              <w:tab w:val="right" w:leader="dot" w:pos="9016"/>
            </w:tabs>
            <w:rPr>
              <w:rFonts w:eastAsiaTheme="minorEastAsia"/>
              <w:noProof/>
              <w:szCs w:val="28"/>
              <w:lang w:eastAsia="ja-JP" w:bidi="th-TH"/>
            </w:rPr>
          </w:pPr>
          <w:r>
            <w:fldChar w:fldCharType="begin"/>
          </w:r>
          <w:r>
            <w:instrText xml:space="preserve"> TOC \o "1-3" \h \z \u </w:instrText>
          </w:r>
          <w:r>
            <w:fldChar w:fldCharType="separate"/>
          </w:r>
          <w:hyperlink w:anchor="_Toc116563460" w:history="1">
            <w:r w:rsidR="003570D5" w:rsidRPr="003176C2">
              <w:rPr>
                <w:rStyle w:val="Hyperlink"/>
                <w:b/>
                <w:noProof/>
              </w:rPr>
              <w:t>Commissioning Brief – One Page Overview</w:t>
            </w:r>
            <w:r w:rsidR="003570D5">
              <w:rPr>
                <w:noProof/>
                <w:webHidden/>
              </w:rPr>
              <w:tab/>
            </w:r>
            <w:r w:rsidR="003570D5">
              <w:rPr>
                <w:noProof/>
                <w:webHidden/>
              </w:rPr>
              <w:fldChar w:fldCharType="begin"/>
            </w:r>
            <w:r w:rsidR="003570D5">
              <w:rPr>
                <w:noProof/>
                <w:webHidden/>
              </w:rPr>
              <w:instrText xml:space="preserve"> PAGEREF _Toc116563460 \h </w:instrText>
            </w:r>
            <w:r w:rsidR="003570D5">
              <w:rPr>
                <w:noProof/>
                <w:webHidden/>
              </w:rPr>
            </w:r>
            <w:r w:rsidR="003570D5">
              <w:rPr>
                <w:noProof/>
                <w:webHidden/>
              </w:rPr>
              <w:fldChar w:fldCharType="separate"/>
            </w:r>
            <w:r w:rsidR="003570D5">
              <w:rPr>
                <w:noProof/>
                <w:webHidden/>
              </w:rPr>
              <w:t>4</w:t>
            </w:r>
            <w:r w:rsidR="003570D5">
              <w:rPr>
                <w:noProof/>
                <w:webHidden/>
              </w:rPr>
              <w:fldChar w:fldCharType="end"/>
            </w:r>
          </w:hyperlink>
        </w:p>
        <w:p w14:paraId="02B071F0" w14:textId="7433EE00" w:rsidR="003570D5" w:rsidRDefault="004353C2">
          <w:pPr>
            <w:pStyle w:val="TOC1"/>
            <w:tabs>
              <w:tab w:val="right" w:leader="dot" w:pos="9016"/>
            </w:tabs>
            <w:rPr>
              <w:rFonts w:eastAsiaTheme="minorEastAsia"/>
              <w:noProof/>
              <w:szCs w:val="28"/>
              <w:lang w:eastAsia="ja-JP" w:bidi="th-TH"/>
            </w:rPr>
          </w:pPr>
          <w:hyperlink w:anchor="_Toc116563461" w:history="1">
            <w:r w:rsidR="003570D5" w:rsidRPr="003176C2">
              <w:rPr>
                <w:rStyle w:val="Hyperlink"/>
                <w:b/>
                <w:noProof/>
              </w:rPr>
              <w:t>Responsibilities</w:t>
            </w:r>
            <w:r w:rsidR="003570D5">
              <w:rPr>
                <w:noProof/>
                <w:webHidden/>
              </w:rPr>
              <w:tab/>
            </w:r>
            <w:r w:rsidR="003570D5">
              <w:rPr>
                <w:noProof/>
                <w:webHidden/>
              </w:rPr>
              <w:fldChar w:fldCharType="begin"/>
            </w:r>
            <w:r w:rsidR="003570D5">
              <w:rPr>
                <w:noProof/>
                <w:webHidden/>
              </w:rPr>
              <w:instrText xml:space="preserve"> PAGEREF _Toc116563461 \h </w:instrText>
            </w:r>
            <w:r w:rsidR="003570D5">
              <w:rPr>
                <w:noProof/>
                <w:webHidden/>
              </w:rPr>
            </w:r>
            <w:r w:rsidR="003570D5">
              <w:rPr>
                <w:noProof/>
                <w:webHidden/>
              </w:rPr>
              <w:fldChar w:fldCharType="separate"/>
            </w:r>
            <w:r w:rsidR="003570D5">
              <w:rPr>
                <w:noProof/>
                <w:webHidden/>
              </w:rPr>
              <w:t>6</w:t>
            </w:r>
            <w:r w:rsidR="003570D5">
              <w:rPr>
                <w:noProof/>
                <w:webHidden/>
              </w:rPr>
              <w:fldChar w:fldCharType="end"/>
            </w:r>
          </w:hyperlink>
        </w:p>
        <w:p w14:paraId="460FC391" w14:textId="470773CD" w:rsidR="003570D5" w:rsidRDefault="004353C2">
          <w:pPr>
            <w:pStyle w:val="TOC1"/>
            <w:tabs>
              <w:tab w:val="right" w:leader="dot" w:pos="9016"/>
            </w:tabs>
            <w:rPr>
              <w:rFonts w:eastAsiaTheme="minorEastAsia"/>
              <w:noProof/>
              <w:szCs w:val="28"/>
              <w:lang w:eastAsia="ja-JP" w:bidi="th-TH"/>
            </w:rPr>
          </w:pPr>
          <w:hyperlink w:anchor="_Toc116563462" w:history="1">
            <w:r w:rsidR="003570D5" w:rsidRPr="003176C2">
              <w:rPr>
                <w:rStyle w:val="Hyperlink"/>
                <w:b/>
                <w:noProof/>
              </w:rPr>
              <w:t>Methodology</w:t>
            </w:r>
            <w:r w:rsidR="003570D5">
              <w:rPr>
                <w:noProof/>
                <w:webHidden/>
              </w:rPr>
              <w:tab/>
            </w:r>
            <w:r w:rsidR="003570D5">
              <w:rPr>
                <w:noProof/>
                <w:webHidden/>
              </w:rPr>
              <w:fldChar w:fldCharType="begin"/>
            </w:r>
            <w:r w:rsidR="003570D5">
              <w:rPr>
                <w:noProof/>
                <w:webHidden/>
              </w:rPr>
              <w:instrText xml:space="preserve"> PAGEREF _Toc116563462 \h </w:instrText>
            </w:r>
            <w:r w:rsidR="003570D5">
              <w:rPr>
                <w:noProof/>
                <w:webHidden/>
              </w:rPr>
            </w:r>
            <w:r w:rsidR="003570D5">
              <w:rPr>
                <w:noProof/>
                <w:webHidden/>
              </w:rPr>
              <w:fldChar w:fldCharType="separate"/>
            </w:r>
            <w:r w:rsidR="003570D5">
              <w:rPr>
                <w:noProof/>
                <w:webHidden/>
              </w:rPr>
              <w:t>8</w:t>
            </w:r>
            <w:r w:rsidR="003570D5">
              <w:rPr>
                <w:noProof/>
                <w:webHidden/>
              </w:rPr>
              <w:fldChar w:fldCharType="end"/>
            </w:r>
          </w:hyperlink>
        </w:p>
        <w:p w14:paraId="65CE75E2" w14:textId="6A654AEB" w:rsidR="003570D5" w:rsidRDefault="004353C2">
          <w:pPr>
            <w:pStyle w:val="TOC2"/>
            <w:tabs>
              <w:tab w:val="right" w:leader="dot" w:pos="9016"/>
            </w:tabs>
            <w:rPr>
              <w:rFonts w:eastAsiaTheme="minorEastAsia"/>
              <w:noProof/>
              <w:szCs w:val="28"/>
              <w:lang w:eastAsia="ja-JP" w:bidi="th-TH"/>
            </w:rPr>
          </w:pPr>
          <w:hyperlink w:anchor="_Toc116563463" w:history="1">
            <w:r w:rsidR="003570D5" w:rsidRPr="003176C2">
              <w:rPr>
                <w:rStyle w:val="Hyperlink"/>
                <w:b/>
                <w:noProof/>
              </w:rPr>
              <w:t>Type of test</w:t>
            </w:r>
            <w:r w:rsidR="003570D5">
              <w:rPr>
                <w:noProof/>
                <w:webHidden/>
              </w:rPr>
              <w:tab/>
            </w:r>
            <w:r w:rsidR="003570D5">
              <w:rPr>
                <w:noProof/>
                <w:webHidden/>
              </w:rPr>
              <w:fldChar w:fldCharType="begin"/>
            </w:r>
            <w:r w:rsidR="003570D5">
              <w:rPr>
                <w:noProof/>
                <w:webHidden/>
              </w:rPr>
              <w:instrText xml:space="preserve"> PAGEREF _Toc116563463 \h </w:instrText>
            </w:r>
            <w:r w:rsidR="003570D5">
              <w:rPr>
                <w:noProof/>
                <w:webHidden/>
              </w:rPr>
            </w:r>
            <w:r w:rsidR="003570D5">
              <w:rPr>
                <w:noProof/>
                <w:webHidden/>
              </w:rPr>
              <w:fldChar w:fldCharType="separate"/>
            </w:r>
            <w:r w:rsidR="003570D5">
              <w:rPr>
                <w:noProof/>
                <w:webHidden/>
              </w:rPr>
              <w:t>8</w:t>
            </w:r>
            <w:r w:rsidR="003570D5">
              <w:rPr>
                <w:noProof/>
                <w:webHidden/>
              </w:rPr>
              <w:fldChar w:fldCharType="end"/>
            </w:r>
          </w:hyperlink>
        </w:p>
        <w:p w14:paraId="3C8D51BE" w14:textId="6F2B5CD6" w:rsidR="003570D5" w:rsidRDefault="004353C2">
          <w:pPr>
            <w:pStyle w:val="TOC2"/>
            <w:tabs>
              <w:tab w:val="right" w:leader="dot" w:pos="9016"/>
            </w:tabs>
            <w:rPr>
              <w:rStyle w:val="Hyperlink"/>
              <w:noProof/>
            </w:rPr>
          </w:pPr>
          <w:hyperlink w:anchor="_Toc116563464" w:history="1">
            <w:r w:rsidR="003570D5" w:rsidRPr="003176C2">
              <w:rPr>
                <w:rStyle w:val="Hyperlink"/>
                <w:b/>
                <w:noProof/>
              </w:rPr>
              <w:t>MMR briefing</w:t>
            </w:r>
            <w:r w:rsidR="003570D5">
              <w:rPr>
                <w:noProof/>
                <w:webHidden/>
              </w:rPr>
              <w:tab/>
            </w:r>
            <w:r w:rsidR="003570D5">
              <w:rPr>
                <w:noProof/>
                <w:webHidden/>
              </w:rPr>
              <w:fldChar w:fldCharType="begin"/>
            </w:r>
            <w:r w:rsidR="003570D5">
              <w:rPr>
                <w:noProof/>
                <w:webHidden/>
              </w:rPr>
              <w:instrText xml:space="preserve"> PAGEREF _Toc116563464 \h </w:instrText>
            </w:r>
            <w:r w:rsidR="003570D5">
              <w:rPr>
                <w:noProof/>
                <w:webHidden/>
              </w:rPr>
            </w:r>
            <w:r w:rsidR="003570D5">
              <w:rPr>
                <w:noProof/>
                <w:webHidden/>
              </w:rPr>
              <w:fldChar w:fldCharType="separate"/>
            </w:r>
            <w:r w:rsidR="003570D5">
              <w:rPr>
                <w:noProof/>
                <w:webHidden/>
              </w:rPr>
              <w:t>8</w:t>
            </w:r>
            <w:r w:rsidR="003570D5">
              <w:rPr>
                <w:noProof/>
                <w:webHidden/>
              </w:rPr>
              <w:fldChar w:fldCharType="end"/>
            </w:r>
          </w:hyperlink>
        </w:p>
        <w:p w14:paraId="799F7080" w14:textId="28D2DE5B" w:rsidR="001E68B6" w:rsidRDefault="004353C2" w:rsidP="001E68B6">
          <w:pPr>
            <w:pStyle w:val="TOC2"/>
            <w:tabs>
              <w:tab w:val="right" w:leader="dot" w:pos="9016"/>
            </w:tabs>
            <w:rPr>
              <w:rFonts w:eastAsiaTheme="minorEastAsia"/>
              <w:noProof/>
              <w:lang w:eastAsia="en-GB"/>
            </w:rPr>
          </w:pPr>
          <w:hyperlink w:anchor="_Toc34661737" w:history="1">
            <w:r w:rsidR="001E68B6" w:rsidRPr="00967985">
              <w:rPr>
                <w:rStyle w:val="Hyperlink"/>
                <w:b/>
                <w:noProof/>
                <w:highlight w:val="yellow"/>
              </w:rPr>
              <w:t>COVID-19 Considerations at the venue</w:t>
            </w:r>
            <w:r w:rsidR="001E68B6">
              <w:rPr>
                <w:noProof/>
                <w:webHidden/>
              </w:rPr>
              <w:tab/>
            </w:r>
            <w:r w:rsidR="00647484">
              <w:rPr>
                <w:noProof/>
                <w:webHidden/>
              </w:rPr>
              <w:t>8</w:t>
            </w:r>
          </w:hyperlink>
        </w:p>
        <w:p w14:paraId="1485BC6B" w14:textId="4E0E4F7F" w:rsidR="003570D5" w:rsidRDefault="004353C2">
          <w:pPr>
            <w:pStyle w:val="TOC1"/>
            <w:tabs>
              <w:tab w:val="right" w:leader="dot" w:pos="9016"/>
            </w:tabs>
            <w:rPr>
              <w:rFonts w:eastAsiaTheme="minorEastAsia"/>
              <w:noProof/>
              <w:szCs w:val="28"/>
              <w:lang w:eastAsia="ja-JP" w:bidi="th-TH"/>
            </w:rPr>
          </w:pPr>
          <w:hyperlink w:anchor="_Toc116563465" w:history="1">
            <w:r w:rsidR="003570D5" w:rsidRPr="003176C2">
              <w:rPr>
                <w:rStyle w:val="Hyperlink"/>
                <w:b/>
                <w:noProof/>
              </w:rPr>
              <w:t>Recruitment &amp; Sample</w:t>
            </w:r>
            <w:r w:rsidR="003570D5">
              <w:rPr>
                <w:noProof/>
                <w:webHidden/>
              </w:rPr>
              <w:tab/>
            </w:r>
            <w:r w:rsidR="003570D5">
              <w:rPr>
                <w:noProof/>
                <w:webHidden/>
              </w:rPr>
              <w:fldChar w:fldCharType="begin"/>
            </w:r>
            <w:r w:rsidR="003570D5">
              <w:rPr>
                <w:noProof/>
                <w:webHidden/>
              </w:rPr>
              <w:instrText xml:space="preserve"> PAGEREF _Toc116563465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699A18E7" w14:textId="062A5101" w:rsidR="003570D5" w:rsidRDefault="004353C2">
          <w:pPr>
            <w:pStyle w:val="TOC2"/>
            <w:tabs>
              <w:tab w:val="right" w:leader="dot" w:pos="9016"/>
            </w:tabs>
            <w:rPr>
              <w:rFonts w:eastAsiaTheme="minorEastAsia"/>
              <w:noProof/>
              <w:szCs w:val="28"/>
              <w:lang w:eastAsia="ja-JP" w:bidi="th-TH"/>
            </w:rPr>
          </w:pPr>
          <w:hyperlink w:anchor="_Toc116563466" w:history="1">
            <w:r w:rsidR="003570D5" w:rsidRPr="003176C2">
              <w:rPr>
                <w:rStyle w:val="Hyperlink"/>
                <w:b/>
                <w:noProof/>
              </w:rPr>
              <w:t>Recruitment method</w:t>
            </w:r>
            <w:r w:rsidR="003570D5">
              <w:rPr>
                <w:noProof/>
                <w:webHidden/>
              </w:rPr>
              <w:tab/>
            </w:r>
            <w:r w:rsidR="003570D5">
              <w:rPr>
                <w:noProof/>
                <w:webHidden/>
              </w:rPr>
              <w:fldChar w:fldCharType="begin"/>
            </w:r>
            <w:r w:rsidR="003570D5">
              <w:rPr>
                <w:noProof/>
                <w:webHidden/>
              </w:rPr>
              <w:instrText xml:space="preserve"> PAGEREF _Toc116563466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57BA536C" w14:textId="649ECE98" w:rsidR="003570D5" w:rsidRDefault="004353C2">
          <w:pPr>
            <w:pStyle w:val="TOC2"/>
            <w:tabs>
              <w:tab w:val="right" w:leader="dot" w:pos="9016"/>
            </w:tabs>
            <w:rPr>
              <w:rFonts w:eastAsiaTheme="minorEastAsia"/>
              <w:noProof/>
              <w:szCs w:val="28"/>
              <w:lang w:eastAsia="ja-JP" w:bidi="th-TH"/>
            </w:rPr>
          </w:pPr>
          <w:hyperlink w:anchor="_Toc116563467" w:history="1">
            <w:r w:rsidR="003570D5" w:rsidRPr="003176C2">
              <w:rPr>
                <w:rStyle w:val="Hyperlink"/>
                <w:b/>
                <w:noProof/>
              </w:rPr>
              <w:t>Recruitment questionnaire</w:t>
            </w:r>
            <w:r w:rsidR="003570D5">
              <w:rPr>
                <w:noProof/>
                <w:webHidden/>
              </w:rPr>
              <w:tab/>
            </w:r>
            <w:r w:rsidR="003570D5">
              <w:rPr>
                <w:noProof/>
                <w:webHidden/>
              </w:rPr>
              <w:fldChar w:fldCharType="begin"/>
            </w:r>
            <w:r w:rsidR="003570D5">
              <w:rPr>
                <w:noProof/>
                <w:webHidden/>
              </w:rPr>
              <w:instrText xml:space="preserve"> PAGEREF _Toc116563467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221F3997" w14:textId="40E1BD09" w:rsidR="003570D5" w:rsidRDefault="004353C2">
          <w:pPr>
            <w:pStyle w:val="TOC2"/>
            <w:tabs>
              <w:tab w:val="right" w:leader="dot" w:pos="9016"/>
            </w:tabs>
            <w:rPr>
              <w:rFonts w:eastAsiaTheme="minorEastAsia"/>
              <w:noProof/>
              <w:szCs w:val="28"/>
              <w:lang w:eastAsia="ja-JP" w:bidi="th-TH"/>
            </w:rPr>
          </w:pPr>
          <w:hyperlink w:anchor="_Toc116563468" w:history="1">
            <w:r w:rsidR="003570D5" w:rsidRPr="003176C2">
              <w:rPr>
                <w:rStyle w:val="Hyperlink"/>
                <w:rFonts w:eastAsia="Times New Roman"/>
                <w:b/>
                <w:bCs/>
                <w:noProof/>
              </w:rPr>
              <w:t>Consent Forms</w:t>
            </w:r>
            <w:r w:rsidR="003570D5">
              <w:rPr>
                <w:noProof/>
                <w:webHidden/>
              </w:rPr>
              <w:tab/>
            </w:r>
            <w:r w:rsidR="003570D5">
              <w:rPr>
                <w:noProof/>
                <w:webHidden/>
              </w:rPr>
              <w:fldChar w:fldCharType="begin"/>
            </w:r>
            <w:r w:rsidR="003570D5">
              <w:rPr>
                <w:noProof/>
                <w:webHidden/>
              </w:rPr>
              <w:instrText xml:space="preserve"> PAGEREF _Toc116563468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22F12A27" w14:textId="72C62429" w:rsidR="003570D5" w:rsidRDefault="004353C2">
          <w:pPr>
            <w:pStyle w:val="TOC2"/>
            <w:tabs>
              <w:tab w:val="right" w:leader="dot" w:pos="9016"/>
            </w:tabs>
            <w:rPr>
              <w:rFonts w:eastAsiaTheme="minorEastAsia"/>
              <w:noProof/>
              <w:szCs w:val="28"/>
              <w:lang w:eastAsia="ja-JP" w:bidi="th-TH"/>
            </w:rPr>
          </w:pPr>
          <w:hyperlink w:anchor="_Toc116563469" w:history="1">
            <w:r w:rsidR="003570D5" w:rsidRPr="003176C2">
              <w:rPr>
                <w:rStyle w:val="Hyperlink"/>
                <w:b/>
                <w:noProof/>
              </w:rPr>
              <w:t>Sample size</w:t>
            </w:r>
            <w:r w:rsidR="003570D5">
              <w:rPr>
                <w:noProof/>
                <w:webHidden/>
              </w:rPr>
              <w:tab/>
            </w:r>
            <w:r w:rsidR="003570D5">
              <w:rPr>
                <w:noProof/>
                <w:webHidden/>
              </w:rPr>
              <w:fldChar w:fldCharType="begin"/>
            </w:r>
            <w:r w:rsidR="003570D5">
              <w:rPr>
                <w:noProof/>
                <w:webHidden/>
              </w:rPr>
              <w:instrText xml:space="preserve"> PAGEREF _Toc116563469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18EADAE9" w14:textId="088CEAE9" w:rsidR="003570D5" w:rsidRDefault="004353C2">
          <w:pPr>
            <w:pStyle w:val="TOC2"/>
            <w:tabs>
              <w:tab w:val="right" w:leader="dot" w:pos="9016"/>
            </w:tabs>
            <w:rPr>
              <w:rFonts w:eastAsiaTheme="minorEastAsia"/>
              <w:noProof/>
              <w:szCs w:val="28"/>
              <w:lang w:eastAsia="ja-JP" w:bidi="th-TH"/>
            </w:rPr>
          </w:pPr>
          <w:hyperlink w:anchor="_Toc116563470" w:history="1">
            <w:r w:rsidR="003570D5" w:rsidRPr="003176C2">
              <w:rPr>
                <w:rStyle w:val="Hyperlink"/>
                <w:b/>
                <w:noProof/>
              </w:rPr>
              <w:t>Sample criteria</w:t>
            </w:r>
            <w:r w:rsidR="003570D5">
              <w:rPr>
                <w:noProof/>
                <w:webHidden/>
              </w:rPr>
              <w:tab/>
            </w:r>
            <w:r w:rsidR="003570D5">
              <w:rPr>
                <w:noProof/>
                <w:webHidden/>
              </w:rPr>
              <w:fldChar w:fldCharType="begin"/>
            </w:r>
            <w:r w:rsidR="003570D5">
              <w:rPr>
                <w:noProof/>
                <w:webHidden/>
              </w:rPr>
              <w:instrText xml:space="preserve"> PAGEREF _Toc116563470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04DCCDBA" w14:textId="19EB7011" w:rsidR="003570D5" w:rsidRDefault="004353C2">
          <w:pPr>
            <w:pStyle w:val="TOC2"/>
            <w:tabs>
              <w:tab w:val="right" w:leader="dot" w:pos="9016"/>
            </w:tabs>
            <w:rPr>
              <w:rFonts w:eastAsiaTheme="minorEastAsia"/>
              <w:noProof/>
              <w:szCs w:val="28"/>
              <w:lang w:eastAsia="ja-JP" w:bidi="th-TH"/>
            </w:rPr>
          </w:pPr>
          <w:hyperlink w:anchor="_Toc116563471" w:history="1">
            <w:r w:rsidR="003570D5" w:rsidRPr="003176C2">
              <w:rPr>
                <w:rStyle w:val="Hyperlink"/>
                <w:b/>
                <w:noProof/>
              </w:rPr>
              <w:t>Exclusion criteria</w:t>
            </w:r>
            <w:r w:rsidR="003570D5">
              <w:rPr>
                <w:noProof/>
                <w:webHidden/>
              </w:rPr>
              <w:tab/>
            </w:r>
            <w:r w:rsidR="003570D5">
              <w:rPr>
                <w:noProof/>
                <w:webHidden/>
              </w:rPr>
              <w:fldChar w:fldCharType="begin"/>
            </w:r>
            <w:r w:rsidR="003570D5">
              <w:rPr>
                <w:noProof/>
                <w:webHidden/>
              </w:rPr>
              <w:instrText xml:space="preserve"> PAGEREF _Toc116563471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25CD0B13" w14:textId="052A6644" w:rsidR="003570D5" w:rsidRDefault="004353C2">
          <w:pPr>
            <w:pStyle w:val="TOC2"/>
            <w:tabs>
              <w:tab w:val="right" w:leader="dot" w:pos="9016"/>
            </w:tabs>
            <w:rPr>
              <w:rFonts w:eastAsiaTheme="minorEastAsia"/>
              <w:noProof/>
              <w:szCs w:val="28"/>
              <w:lang w:eastAsia="ja-JP" w:bidi="th-TH"/>
            </w:rPr>
          </w:pPr>
          <w:hyperlink w:anchor="_Toc116563472" w:history="1">
            <w:r w:rsidR="003570D5" w:rsidRPr="003176C2">
              <w:rPr>
                <w:rStyle w:val="Hyperlink"/>
                <w:b/>
                <w:noProof/>
              </w:rPr>
              <w:t>Quotas</w:t>
            </w:r>
            <w:r w:rsidR="003570D5">
              <w:rPr>
                <w:noProof/>
                <w:webHidden/>
              </w:rPr>
              <w:tab/>
            </w:r>
            <w:r w:rsidR="003570D5">
              <w:rPr>
                <w:noProof/>
                <w:webHidden/>
              </w:rPr>
              <w:fldChar w:fldCharType="begin"/>
            </w:r>
            <w:r w:rsidR="003570D5">
              <w:rPr>
                <w:noProof/>
                <w:webHidden/>
              </w:rPr>
              <w:instrText xml:space="preserve"> PAGEREF _Toc116563472 \h </w:instrText>
            </w:r>
            <w:r w:rsidR="003570D5">
              <w:rPr>
                <w:noProof/>
                <w:webHidden/>
              </w:rPr>
            </w:r>
            <w:r w:rsidR="003570D5">
              <w:rPr>
                <w:noProof/>
                <w:webHidden/>
              </w:rPr>
              <w:fldChar w:fldCharType="separate"/>
            </w:r>
            <w:r w:rsidR="003570D5">
              <w:rPr>
                <w:noProof/>
                <w:webHidden/>
              </w:rPr>
              <w:t>9</w:t>
            </w:r>
            <w:r w:rsidR="003570D5">
              <w:rPr>
                <w:noProof/>
                <w:webHidden/>
              </w:rPr>
              <w:fldChar w:fldCharType="end"/>
            </w:r>
          </w:hyperlink>
        </w:p>
        <w:p w14:paraId="462E9BB6" w14:textId="19D852AC" w:rsidR="003570D5" w:rsidRDefault="004353C2">
          <w:pPr>
            <w:pStyle w:val="TOC2"/>
            <w:tabs>
              <w:tab w:val="right" w:leader="dot" w:pos="9016"/>
            </w:tabs>
            <w:rPr>
              <w:rFonts w:eastAsiaTheme="minorEastAsia"/>
              <w:noProof/>
              <w:szCs w:val="28"/>
              <w:lang w:eastAsia="ja-JP" w:bidi="th-TH"/>
            </w:rPr>
          </w:pPr>
          <w:hyperlink w:anchor="_Toc116563473" w:history="1">
            <w:r w:rsidR="003570D5" w:rsidRPr="003176C2">
              <w:rPr>
                <w:rStyle w:val="Hyperlink"/>
                <w:b/>
                <w:noProof/>
              </w:rPr>
              <w:t>Respondent numbering</w:t>
            </w:r>
            <w:r w:rsidR="003570D5">
              <w:rPr>
                <w:noProof/>
                <w:webHidden/>
              </w:rPr>
              <w:tab/>
            </w:r>
            <w:r w:rsidR="003570D5">
              <w:rPr>
                <w:noProof/>
                <w:webHidden/>
              </w:rPr>
              <w:fldChar w:fldCharType="begin"/>
            </w:r>
            <w:r w:rsidR="003570D5">
              <w:rPr>
                <w:noProof/>
                <w:webHidden/>
              </w:rPr>
              <w:instrText xml:space="preserve"> PAGEREF _Toc116563473 \h </w:instrText>
            </w:r>
            <w:r w:rsidR="003570D5">
              <w:rPr>
                <w:noProof/>
                <w:webHidden/>
              </w:rPr>
            </w:r>
            <w:r w:rsidR="003570D5">
              <w:rPr>
                <w:noProof/>
                <w:webHidden/>
              </w:rPr>
              <w:fldChar w:fldCharType="separate"/>
            </w:r>
            <w:r w:rsidR="003570D5">
              <w:rPr>
                <w:noProof/>
                <w:webHidden/>
              </w:rPr>
              <w:t>10</w:t>
            </w:r>
            <w:r w:rsidR="003570D5">
              <w:rPr>
                <w:noProof/>
                <w:webHidden/>
              </w:rPr>
              <w:fldChar w:fldCharType="end"/>
            </w:r>
          </w:hyperlink>
        </w:p>
        <w:p w14:paraId="05187DB9" w14:textId="29269819" w:rsidR="003570D5" w:rsidRDefault="004353C2">
          <w:pPr>
            <w:pStyle w:val="TOC1"/>
            <w:tabs>
              <w:tab w:val="right" w:leader="dot" w:pos="9016"/>
            </w:tabs>
            <w:rPr>
              <w:rFonts w:eastAsiaTheme="minorEastAsia"/>
              <w:noProof/>
              <w:szCs w:val="28"/>
              <w:lang w:eastAsia="ja-JP" w:bidi="th-TH"/>
            </w:rPr>
          </w:pPr>
          <w:hyperlink w:anchor="_Toc116563474" w:history="1">
            <w:r w:rsidR="003570D5" w:rsidRPr="003176C2">
              <w:rPr>
                <w:rStyle w:val="Hyperlink"/>
                <w:b/>
                <w:noProof/>
              </w:rPr>
              <w:t>Locations &amp; Venues</w:t>
            </w:r>
            <w:r w:rsidR="003570D5">
              <w:rPr>
                <w:noProof/>
                <w:webHidden/>
              </w:rPr>
              <w:tab/>
            </w:r>
            <w:r w:rsidR="003570D5">
              <w:rPr>
                <w:noProof/>
                <w:webHidden/>
              </w:rPr>
              <w:fldChar w:fldCharType="begin"/>
            </w:r>
            <w:r w:rsidR="003570D5">
              <w:rPr>
                <w:noProof/>
                <w:webHidden/>
              </w:rPr>
              <w:instrText xml:space="preserve"> PAGEREF _Toc116563474 \h </w:instrText>
            </w:r>
            <w:r w:rsidR="003570D5">
              <w:rPr>
                <w:noProof/>
                <w:webHidden/>
              </w:rPr>
            </w:r>
            <w:r w:rsidR="003570D5">
              <w:rPr>
                <w:noProof/>
                <w:webHidden/>
              </w:rPr>
              <w:fldChar w:fldCharType="separate"/>
            </w:r>
            <w:r w:rsidR="003570D5">
              <w:rPr>
                <w:noProof/>
                <w:webHidden/>
              </w:rPr>
              <w:t>10</w:t>
            </w:r>
            <w:r w:rsidR="003570D5">
              <w:rPr>
                <w:noProof/>
                <w:webHidden/>
              </w:rPr>
              <w:fldChar w:fldCharType="end"/>
            </w:r>
          </w:hyperlink>
        </w:p>
        <w:p w14:paraId="179BC534" w14:textId="287A89BE" w:rsidR="003570D5" w:rsidRDefault="004353C2">
          <w:pPr>
            <w:pStyle w:val="TOC2"/>
            <w:tabs>
              <w:tab w:val="right" w:leader="dot" w:pos="9016"/>
            </w:tabs>
            <w:rPr>
              <w:rFonts w:eastAsiaTheme="minorEastAsia"/>
              <w:noProof/>
              <w:szCs w:val="28"/>
              <w:lang w:eastAsia="ja-JP" w:bidi="th-TH"/>
            </w:rPr>
          </w:pPr>
          <w:hyperlink w:anchor="_Toc116563475" w:history="1">
            <w:r w:rsidR="003570D5" w:rsidRPr="003176C2">
              <w:rPr>
                <w:rStyle w:val="Hyperlink"/>
                <w:b/>
                <w:noProof/>
              </w:rPr>
              <w:t>Venue addresses</w:t>
            </w:r>
            <w:r w:rsidR="003570D5">
              <w:rPr>
                <w:noProof/>
                <w:webHidden/>
              </w:rPr>
              <w:tab/>
            </w:r>
            <w:r w:rsidR="003570D5">
              <w:rPr>
                <w:noProof/>
                <w:webHidden/>
              </w:rPr>
              <w:fldChar w:fldCharType="begin"/>
            </w:r>
            <w:r w:rsidR="003570D5">
              <w:rPr>
                <w:noProof/>
                <w:webHidden/>
              </w:rPr>
              <w:instrText xml:space="preserve"> PAGEREF _Toc116563475 \h </w:instrText>
            </w:r>
            <w:r w:rsidR="003570D5">
              <w:rPr>
                <w:noProof/>
                <w:webHidden/>
              </w:rPr>
            </w:r>
            <w:r w:rsidR="003570D5">
              <w:rPr>
                <w:noProof/>
                <w:webHidden/>
              </w:rPr>
              <w:fldChar w:fldCharType="separate"/>
            </w:r>
            <w:r w:rsidR="003570D5">
              <w:rPr>
                <w:noProof/>
                <w:webHidden/>
              </w:rPr>
              <w:t>10</w:t>
            </w:r>
            <w:r w:rsidR="003570D5">
              <w:rPr>
                <w:noProof/>
                <w:webHidden/>
              </w:rPr>
              <w:fldChar w:fldCharType="end"/>
            </w:r>
          </w:hyperlink>
        </w:p>
        <w:p w14:paraId="4DE908B2" w14:textId="3AADC837" w:rsidR="003570D5" w:rsidRDefault="004353C2">
          <w:pPr>
            <w:pStyle w:val="TOC2"/>
            <w:tabs>
              <w:tab w:val="right" w:leader="dot" w:pos="9016"/>
            </w:tabs>
            <w:rPr>
              <w:rFonts w:eastAsiaTheme="minorEastAsia"/>
              <w:noProof/>
              <w:szCs w:val="28"/>
              <w:lang w:eastAsia="ja-JP" w:bidi="th-TH"/>
            </w:rPr>
          </w:pPr>
          <w:hyperlink w:anchor="_Toc116563476" w:history="1">
            <w:r w:rsidR="003570D5" w:rsidRPr="003176C2">
              <w:rPr>
                <w:rStyle w:val="Hyperlink"/>
                <w:b/>
                <w:noProof/>
              </w:rPr>
              <w:t>Fieldwork dates</w:t>
            </w:r>
            <w:r w:rsidR="003570D5">
              <w:rPr>
                <w:noProof/>
                <w:webHidden/>
              </w:rPr>
              <w:tab/>
            </w:r>
            <w:r w:rsidR="003570D5">
              <w:rPr>
                <w:noProof/>
                <w:webHidden/>
              </w:rPr>
              <w:fldChar w:fldCharType="begin"/>
            </w:r>
            <w:r w:rsidR="003570D5">
              <w:rPr>
                <w:noProof/>
                <w:webHidden/>
              </w:rPr>
              <w:instrText xml:space="preserve"> PAGEREF _Toc116563476 \h </w:instrText>
            </w:r>
            <w:r w:rsidR="003570D5">
              <w:rPr>
                <w:noProof/>
                <w:webHidden/>
              </w:rPr>
            </w:r>
            <w:r w:rsidR="003570D5">
              <w:rPr>
                <w:noProof/>
                <w:webHidden/>
              </w:rPr>
              <w:fldChar w:fldCharType="separate"/>
            </w:r>
            <w:r w:rsidR="003570D5">
              <w:rPr>
                <w:noProof/>
                <w:webHidden/>
              </w:rPr>
              <w:t>10</w:t>
            </w:r>
            <w:r w:rsidR="003570D5">
              <w:rPr>
                <w:noProof/>
                <w:webHidden/>
              </w:rPr>
              <w:fldChar w:fldCharType="end"/>
            </w:r>
          </w:hyperlink>
        </w:p>
        <w:p w14:paraId="7FFF8654" w14:textId="770DA833" w:rsidR="003570D5" w:rsidRDefault="004353C2">
          <w:pPr>
            <w:pStyle w:val="TOC2"/>
            <w:tabs>
              <w:tab w:val="right" w:leader="dot" w:pos="9016"/>
            </w:tabs>
            <w:rPr>
              <w:rFonts w:eastAsiaTheme="minorEastAsia"/>
              <w:noProof/>
              <w:szCs w:val="28"/>
              <w:lang w:eastAsia="ja-JP" w:bidi="th-TH"/>
            </w:rPr>
          </w:pPr>
          <w:hyperlink w:anchor="_Toc116563477" w:history="1">
            <w:r w:rsidR="003570D5" w:rsidRPr="003176C2">
              <w:rPr>
                <w:rStyle w:val="Hyperlink"/>
                <w:b/>
                <w:noProof/>
              </w:rPr>
              <w:t>Venue requirements</w:t>
            </w:r>
            <w:r w:rsidR="003570D5">
              <w:rPr>
                <w:noProof/>
                <w:webHidden/>
              </w:rPr>
              <w:tab/>
            </w:r>
            <w:r w:rsidR="003570D5">
              <w:rPr>
                <w:noProof/>
                <w:webHidden/>
              </w:rPr>
              <w:fldChar w:fldCharType="begin"/>
            </w:r>
            <w:r w:rsidR="003570D5">
              <w:rPr>
                <w:noProof/>
                <w:webHidden/>
              </w:rPr>
              <w:instrText xml:space="preserve"> PAGEREF _Toc116563477 \h </w:instrText>
            </w:r>
            <w:r w:rsidR="003570D5">
              <w:rPr>
                <w:noProof/>
                <w:webHidden/>
              </w:rPr>
            </w:r>
            <w:r w:rsidR="003570D5">
              <w:rPr>
                <w:noProof/>
                <w:webHidden/>
              </w:rPr>
              <w:fldChar w:fldCharType="separate"/>
            </w:r>
            <w:r w:rsidR="003570D5">
              <w:rPr>
                <w:noProof/>
                <w:webHidden/>
              </w:rPr>
              <w:t>10</w:t>
            </w:r>
            <w:r w:rsidR="003570D5">
              <w:rPr>
                <w:noProof/>
                <w:webHidden/>
              </w:rPr>
              <w:fldChar w:fldCharType="end"/>
            </w:r>
          </w:hyperlink>
        </w:p>
        <w:p w14:paraId="08D1336A" w14:textId="66F2C7A5" w:rsidR="003570D5" w:rsidRDefault="004353C2">
          <w:pPr>
            <w:pStyle w:val="TOC2"/>
            <w:tabs>
              <w:tab w:val="right" w:leader="dot" w:pos="9016"/>
            </w:tabs>
            <w:rPr>
              <w:rFonts w:eastAsiaTheme="minorEastAsia"/>
              <w:noProof/>
              <w:szCs w:val="28"/>
              <w:lang w:eastAsia="ja-JP" w:bidi="th-TH"/>
            </w:rPr>
          </w:pPr>
          <w:hyperlink w:anchor="_Toc116563478" w:history="1">
            <w:r w:rsidR="003570D5" w:rsidRPr="003176C2">
              <w:rPr>
                <w:rStyle w:val="Hyperlink"/>
                <w:b/>
                <w:noProof/>
              </w:rPr>
              <w:t>Session details</w:t>
            </w:r>
            <w:r w:rsidR="003570D5">
              <w:rPr>
                <w:noProof/>
                <w:webHidden/>
              </w:rPr>
              <w:tab/>
            </w:r>
            <w:r w:rsidR="003570D5">
              <w:rPr>
                <w:noProof/>
                <w:webHidden/>
              </w:rPr>
              <w:fldChar w:fldCharType="begin"/>
            </w:r>
            <w:r w:rsidR="003570D5">
              <w:rPr>
                <w:noProof/>
                <w:webHidden/>
              </w:rPr>
              <w:instrText xml:space="preserve"> PAGEREF _Toc116563478 \h </w:instrText>
            </w:r>
            <w:r w:rsidR="003570D5">
              <w:rPr>
                <w:noProof/>
                <w:webHidden/>
              </w:rPr>
            </w:r>
            <w:r w:rsidR="003570D5">
              <w:rPr>
                <w:noProof/>
                <w:webHidden/>
              </w:rPr>
              <w:fldChar w:fldCharType="separate"/>
            </w:r>
            <w:r w:rsidR="003570D5">
              <w:rPr>
                <w:noProof/>
                <w:webHidden/>
              </w:rPr>
              <w:t>10</w:t>
            </w:r>
            <w:r w:rsidR="003570D5">
              <w:rPr>
                <w:noProof/>
                <w:webHidden/>
              </w:rPr>
              <w:fldChar w:fldCharType="end"/>
            </w:r>
          </w:hyperlink>
        </w:p>
        <w:p w14:paraId="5CAE1663" w14:textId="3B3D602D" w:rsidR="003570D5" w:rsidRDefault="004353C2">
          <w:pPr>
            <w:pStyle w:val="TOC2"/>
            <w:tabs>
              <w:tab w:val="right" w:leader="dot" w:pos="9016"/>
            </w:tabs>
            <w:rPr>
              <w:rFonts w:eastAsiaTheme="minorEastAsia"/>
              <w:noProof/>
              <w:szCs w:val="28"/>
              <w:lang w:eastAsia="ja-JP" w:bidi="th-TH"/>
            </w:rPr>
          </w:pPr>
          <w:hyperlink w:anchor="_Toc116563479" w:history="1">
            <w:r w:rsidR="003570D5" w:rsidRPr="003176C2">
              <w:rPr>
                <w:rStyle w:val="Hyperlink"/>
                <w:b/>
                <w:noProof/>
              </w:rPr>
              <w:t>Room set up</w:t>
            </w:r>
            <w:r w:rsidR="003570D5">
              <w:rPr>
                <w:noProof/>
                <w:webHidden/>
              </w:rPr>
              <w:tab/>
            </w:r>
            <w:r w:rsidR="003570D5">
              <w:rPr>
                <w:noProof/>
                <w:webHidden/>
              </w:rPr>
              <w:fldChar w:fldCharType="begin"/>
            </w:r>
            <w:r w:rsidR="003570D5">
              <w:rPr>
                <w:noProof/>
                <w:webHidden/>
              </w:rPr>
              <w:instrText xml:space="preserve"> PAGEREF _Toc116563479 \h </w:instrText>
            </w:r>
            <w:r w:rsidR="003570D5">
              <w:rPr>
                <w:noProof/>
                <w:webHidden/>
              </w:rPr>
            </w:r>
            <w:r w:rsidR="003570D5">
              <w:rPr>
                <w:noProof/>
                <w:webHidden/>
              </w:rPr>
              <w:fldChar w:fldCharType="separate"/>
            </w:r>
            <w:r w:rsidR="003570D5">
              <w:rPr>
                <w:noProof/>
                <w:webHidden/>
              </w:rPr>
              <w:t>10</w:t>
            </w:r>
            <w:r w:rsidR="003570D5">
              <w:rPr>
                <w:noProof/>
                <w:webHidden/>
              </w:rPr>
              <w:fldChar w:fldCharType="end"/>
            </w:r>
          </w:hyperlink>
        </w:p>
        <w:p w14:paraId="1D9DCC9A" w14:textId="32EA06EC" w:rsidR="003570D5" w:rsidRDefault="004353C2">
          <w:pPr>
            <w:pStyle w:val="TOC1"/>
            <w:tabs>
              <w:tab w:val="right" w:leader="dot" w:pos="9016"/>
            </w:tabs>
            <w:rPr>
              <w:rFonts w:eastAsiaTheme="minorEastAsia"/>
              <w:noProof/>
              <w:szCs w:val="28"/>
              <w:lang w:eastAsia="ja-JP" w:bidi="th-TH"/>
            </w:rPr>
          </w:pPr>
          <w:hyperlink w:anchor="_Toc116563480" w:history="1">
            <w:r w:rsidR="003570D5" w:rsidRPr="003176C2">
              <w:rPr>
                <w:rStyle w:val="Hyperlink"/>
                <w:b/>
                <w:noProof/>
              </w:rPr>
              <w:t>Main Interview</w:t>
            </w:r>
            <w:r w:rsidR="003570D5">
              <w:rPr>
                <w:noProof/>
                <w:webHidden/>
              </w:rPr>
              <w:tab/>
            </w:r>
            <w:r w:rsidR="003570D5">
              <w:rPr>
                <w:noProof/>
                <w:webHidden/>
              </w:rPr>
              <w:fldChar w:fldCharType="begin"/>
            </w:r>
            <w:r w:rsidR="003570D5">
              <w:rPr>
                <w:noProof/>
                <w:webHidden/>
              </w:rPr>
              <w:instrText xml:space="preserve"> PAGEREF _Toc116563480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49BEF45B" w14:textId="2D39F347" w:rsidR="003570D5" w:rsidRDefault="004353C2">
          <w:pPr>
            <w:pStyle w:val="TOC2"/>
            <w:tabs>
              <w:tab w:val="right" w:leader="dot" w:pos="9016"/>
            </w:tabs>
            <w:rPr>
              <w:rFonts w:eastAsiaTheme="minorEastAsia"/>
              <w:noProof/>
              <w:szCs w:val="28"/>
              <w:lang w:eastAsia="ja-JP" w:bidi="th-TH"/>
            </w:rPr>
          </w:pPr>
          <w:hyperlink w:anchor="_Toc116563481" w:history="1">
            <w:r w:rsidR="003570D5" w:rsidRPr="003176C2">
              <w:rPr>
                <w:rStyle w:val="Hyperlink"/>
                <w:b/>
                <w:noProof/>
              </w:rPr>
              <w:t>Interview flow</w:t>
            </w:r>
            <w:r w:rsidR="003570D5">
              <w:rPr>
                <w:noProof/>
                <w:webHidden/>
              </w:rPr>
              <w:tab/>
            </w:r>
            <w:r w:rsidR="003570D5">
              <w:rPr>
                <w:noProof/>
                <w:webHidden/>
              </w:rPr>
              <w:fldChar w:fldCharType="begin"/>
            </w:r>
            <w:r w:rsidR="003570D5">
              <w:rPr>
                <w:noProof/>
                <w:webHidden/>
              </w:rPr>
              <w:instrText xml:space="preserve"> PAGEREF _Toc116563481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3DB11AAE" w14:textId="0DB9B7C3" w:rsidR="003570D5" w:rsidRDefault="004353C2">
          <w:pPr>
            <w:pStyle w:val="TOC2"/>
            <w:tabs>
              <w:tab w:val="right" w:leader="dot" w:pos="9016"/>
            </w:tabs>
            <w:rPr>
              <w:rFonts w:eastAsiaTheme="minorEastAsia"/>
              <w:noProof/>
              <w:szCs w:val="28"/>
              <w:lang w:eastAsia="ja-JP" w:bidi="th-TH"/>
            </w:rPr>
          </w:pPr>
          <w:hyperlink w:anchor="_Toc116563482" w:history="1">
            <w:r w:rsidR="003570D5" w:rsidRPr="003176C2">
              <w:rPr>
                <w:rStyle w:val="Hyperlink"/>
                <w:b/>
                <w:noProof/>
              </w:rPr>
              <w:t>Questionnaire rotations</w:t>
            </w:r>
            <w:r w:rsidR="003570D5">
              <w:rPr>
                <w:noProof/>
                <w:webHidden/>
              </w:rPr>
              <w:tab/>
            </w:r>
            <w:r w:rsidR="003570D5">
              <w:rPr>
                <w:noProof/>
                <w:webHidden/>
              </w:rPr>
              <w:fldChar w:fldCharType="begin"/>
            </w:r>
            <w:r w:rsidR="003570D5">
              <w:rPr>
                <w:noProof/>
                <w:webHidden/>
              </w:rPr>
              <w:instrText xml:space="preserve"> PAGEREF _Toc116563482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4E5953F6" w14:textId="49E036AD" w:rsidR="003570D5" w:rsidRDefault="004353C2">
          <w:pPr>
            <w:pStyle w:val="TOC1"/>
            <w:tabs>
              <w:tab w:val="right" w:leader="dot" w:pos="9016"/>
            </w:tabs>
            <w:rPr>
              <w:rFonts w:eastAsiaTheme="minorEastAsia"/>
              <w:noProof/>
              <w:szCs w:val="28"/>
              <w:lang w:eastAsia="ja-JP" w:bidi="th-TH"/>
            </w:rPr>
          </w:pPr>
          <w:hyperlink w:anchor="_Toc116563483" w:history="1">
            <w:r w:rsidR="003570D5" w:rsidRPr="003176C2">
              <w:rPr>
                <w:rStyle w:val="Hyperlink"/>
                <w:b/>
                <w:noProof/>
              </w:rPr>
              <w:t>Concept information</w:t>
            </w:r>
            <w:r w:rsidR="003570D5">
              <w:rPr>
                <w:noProof/>
                <w:webHidden/>
              </w:rPr>
              <w:tab/>
            </w:r>
            <w:r w:rsidR="003570D5">
              <w:rPr>
                <w:noProof/>
                <w:webHidden/>
              </w:rPr>
              <w:fldChar w:fldCharType="begin"/>
            </w:r>
            <w:r w:rsidR="003570D5">
              <w:rPr>
                <w:noProof/>
                <w:webHidden/>
              </w:rPr>
              <w:instrText xml:space="preserve"> PAGEREF _Toc116563483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53F6DA89" w14:textId="1CF22A40" w:rsidR="003570D5" w:rsidRDefault="004353C2">
          <w:pPr>
            <w:pStyle w:val="TOC2"/>
            <w:tabs>
              <w:tab w:val="right" w:leader="dot" w:pos="9016"/>
            </w:tabs>
            <w:rPr>
              <w:rFonts w:eastAsiaTheme="minorEastAsia"/>
              <w:noProof/>
              <w:szCs w:val="28"/>
              <w:lang w:eastAsia="ja-JP" w:bidi="th-TH"/>
            </w:rPr>
          </w:pPr>
          <w:hyperlink w:anchor="_Toc116563484" w:history="1">
            <w:r w:rsidR="003570D5" w:rsidRPr="003176C2">
              <w:rPr>
                <w:rStyle w:val="Hyperlink"/>
                <w:b/>
                <w:noProof/>
              </w:rPr>
              <w:t>Concept codes</w:t>
            </w:r>
            <w:r w:rsidR="003570D5">
              <w:rPr>
                <w:noProof/>
                <w:webHidden/>
              </w:rPr>
              <w:tab/>
            </w:r>
            <w:r w:rsidR="003570D5">
              <w:rPr>
                <w:noProof/>
                <w:webHidden/>
              </w:rPr>
              <w:fldChar w:fldCharType="begin"/>
            </w:r>
            <w:r w:rsidR="003570D5">
              <w:rPr>
                <w:noProof/>
                <w:webHidden/>
              </w:rPr>
              <w:instrText xml:space="preserve"> PAGEREF _Toc116563484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402A8F43" w14:textId="2DD86EFE" w:rsidR="003570D5" w:rsidRDefault="004353C2">
          <w:pPr>
            <w:pStyle w:val="TOC2"/>
            <w:tabs>
              <w:tab w:val="right" w:leader="dot" w:pos="9016"/>
            </w:tabs>
            <w:rPr>
              <w:rFonts w:eastAsiaTheme="minorEastAsia"/>
              <w:noProof/>
              <w:szCs w:val="28"/>
              <w:lang w:eastAsia="ja-JP" w:bidi="th-TH"/>
            </w:rPr>
          </w:pPr>
          <w:hyperlink w:anchor="_Toc116563485" w:history="1">
            <w:r w:rsidR="003570D5" w:rsidRPr="003176C2">
              <w:rPr>
                <w:rStyle w:val="Hyperlink"/>
                <w:b/>
                <w:noProof/>
              </w:rPr>
              <w:t>Concept assessment</w:t>
            </w:r>
            <w:r w:rsidR="003570D5">
              <w:rPr>
                <w:noProof/>
                <w:webHidden/>
              </w:rPr>
              <w:tab/>
            </w:r>
            <w:r w:rsidR="003570D5">
              <w:rPr>
                <w:noProof/>
                <w:webHidden/>
              </w:rPr>
              <w:fldChar w:fldCharType="begin"/>
            </w:r>
            <w:r w:rsidR="003570D5">
              <w:rPr>
                <w:noProof/>
                <w:webHidden/>
              </w:rPr>
              <w:instrText xml:space="preserve"> PAGEREF _Toc116563485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3BC6E0D8" w14:textId="063A9B24" w:rsidR="003570D5" w:rsidRDefault="004353C2">
          <w:pPr>
            <w:pStyle w:val="TOC1"/>
            <w:tabs>
              <w:tab w:val="right" w:leader="dot" w:pos="9016"/>
            </w:tabs>
            <w:rPr>
              <w:rFonts w:eastAsiaTheme="minorEastAsia"/>
              <w:noProof/>
              <w:szCs w:val="28"/>
              <w:lang w:eastAsia="ja-JP" w:bidi="th-TH"/>
            </w:rPr>
          </w:pPr>
          <w:hyperlink w:anchor="_Toc116563486" w:history="1">
            <w:r w:rsidR="003570D5" w:rsidRPr="003176C2">
              <w:rPr>
                <w:rStyle w:val="Hyperlink"/>
                <w:b/>
                <w:noProof/>
              </w:rPr>
              <w:t>Product information</w:t>
            </w:r>
            <w:r w:rsidR="003570D5">
              <w:rPr>
                <w:noProof/>
                <w:webHidden/>
              </w:rPr>
              <w:tab/>
            </w:r>
            <w:r w:rsidR="003570D5">
              <w:rPr>
                <w:noProof/>
                <w:webHidden/>
              </w:rPr>
              <w:fldChar w:fldCharType="begin"/>
            </w:r>
            <w:r w:rsidR="003570D5">
              <w:rPr>
                <w:noProof/>
                <w:webHidden/>
              </w:rPr>
              <w:instrText xml:space="preserve"> PAGEREF _Toc116563486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57ACA0B3" w14:textId="7DD758F5" w:rsidR="003570D5" w:rsidRDefault="004353C2">
          <w:pPr>
            <w:pStyle w:val="TOC2"/>
            <w:tabs>
              <w:tab w:val="right" w:leader="dot" w:pos="9016"/>
            </w:tabs>
            <w:rPr>
              <w:rFonts w:eastAsiaTheme="minorEastAsia"/>
              <w:noProof/>
              <w:szCs w:val="28"/>
              <w:lang w:eastAsia="ja-JP" w:bidi="th-TH"/>
            </w:rPr>
          </w:pPr>
          <w:hyperlink w:anchor="_Toc116563487" w:history="1">
            <w:r w:rsidR="003570D5" w:rsidRPr="003176C2">
              <w:rPr>
                <w:rStyle w:val="Hyperlink"/>
                <w:b/>
                <w:noProof/>
              </w:rPr>
              <w:t>Product delivery</w:t>
            </w:r>
            <w:r w:rsidR="003570D5">
              <w:rPr>
                <w:noProof/>
                <w:webHidden/>
              </w:rPr>
              <w:tab/>
            </w:r>
            <w:r w:rsidR="003570D5">
              <w:rPr>
                <w:noProof/>
                <w:webHidden/>
              </w:rPr>
              <w:fldChar w:fldCharType="begin"/>
            </w:r>
            <w:r w:rsidR="003570D5">
              <w:rPr>
                <w:noProof/>
                <w:webHidden/>
              </w:rPr>
              <w:instrText xml:space="preserve"> PAGEREF _Toc116563487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149DD1E4" w14:textId="7AB601B5" w:rsidR="003570D5" w:rsidRDefault="004353C2">
          <w:pPr>
            <w:pStyle w:val="TOC2"/>
            <w:tabs>
              <w:tab w:val="right" w:leader="dot" w:pos="9016"/>
            </w:tabs>
            <w:rPr>
              <w:rFonts w:eastAsiaTheme="minorEastAsia"/>
              <w:noProof/>
              <w:szCs w:val="28"/>
              <w:lang w:eastAsia="ja-JP" w:bidi="th-TH"/>
            </w:rPr>
          </w:pPr>
          <w:hyperlink w:anchor="_Toc116563488" w:history="1">
            <w:r w:rsidR="003570D5" w:rsidRPr="003176C2">
              <w:rPr>
                <w:rStyle w:val="Hyperlink"/>
                <w:b/>
                <w:noProof/>
              </w:rPr>
              <w:t>Product codes and descriptions</w:t>
            </w:r>
            <w:r w:rsidR="003570D5">
              <w:rPr>
                <w:noProof/>
                <w:webHidden/>
              </w:rPr>
              <w:tab/>
            </w:r>
            <w:r w:rsidR="003570D5">
              <w:rPr>
                <w:noProof/>
                <w:webHidden/>
              </w:rPr>
              <w:fldChar w:fldCharType="begin"/>
            </w:r>
            <w:r w:rsidR="003570D5">
              <w:rPr>
                <w:noProof/>
                <w:webHidden/>
              </w:rPr>
              <w:instrText xml:space="preserve"> PAGEREF _Toc116563488 \h </w:instrText>
            </w:r>
            <w:r w:rsidR="003570D5">
              <w:rPr>
                <w:noProof/>
                <w:webHidden/>
              </w:rPr>
            </w:r>
            <w:r w:rsidR="003570D5">
              <w:rPr>
                <w:noProof/>
                <w:webHidden/>
              </w:rPr>
              <w:fldChar w:fldCharType="separate"/>
            </w:r>
            <w:r w:rsidR="003570D5">
              <w:rPr>
                <w:noProof/>
                <w:webHidden/>
              </w:rPr>
              <w:t>11</w:t>
            </w:r>
            <w:r w:rsidR="003570D5">
              <w:rPr>
                <w:noProof/>
                <w:webHidden/>
              </w:rPr>
              <w:fldChar w:fldCharType="end"/>
            </w:r>
          </w:hyperlink>
        </w:p>
        <w:p w14:paraId="0589C9A9" w14:textId="0C8187AE" w:rsidR="003570D5" w:rsidRDefault="004353C2">
          <w:pPr>
            <w:pStyle w:val="TOC2"/>
            <w:tabs>
              <w:tab w:val="right" w:leader="dot" w:pos="9016"/>
            </w:tabs>
            <w:rPr>
              <w:rFonts w:eastAsiaTheme="minorEastAsia"/>
              <w:noProof/>
              <w:szCs w:val="28"/>
              <w:lang w:eastAsia="ja-JP" w:bidi="th-TH"/>
            </w:rPr>
          </w:pPr>
          <w:hyperlink w:anchor="_Toc116563489" w:history="1">
            <w:r w:rsidR="003570D5" w:rsidRPr="003176C2">
              <w:rPr>
                <w:rStyle w:val="Hyperlink"/>
                <w:b/>
                <w:noProof/>
              </w:rPr>
              <w:t>Product storage</w:t>
            </w:r>
            <w:r w:rsidR="003570D5">
              <w:rPr>
                <w:noProof/>
                <w:webHidden/>
              </w:rPr>
              <w:tab/>
            </w:r>
            <w:r w:rsidR="003570D5">
              <w:rPr>
                <w:noProof/>
                <w:webHidden/>
              </w:rPr>
              <w:fldChar w:fldCharType="begin"/>
            </w:r>
            <w:r w:rsidR="003570D5">
              <w:rPr>
                <w:noProof/>
                <w:webHidden/>
              </w:rPr>
              <w:instrText xml:space="preserve"> PAGEREF _Toc116563489 \h </w:instrText>
            </w:r>
            <w:r w:rsidR="003570D5">
              <w:rPr>
                <w:noProof/>
                <w:webHidden/>
              </w:rPr>
            </w:r>
            <w:r w:rsidR="003570D5">
              <w:rPr>
                <w:noProof/>
                <w:webHidden/>
              </w:rPr>
              <w:fldChar w:fldCharType="separate"/>
            </w:r>
            <w:r w:rsidR="003570D5">
              <w:rPr>
                <w:noProof/>
                <w:webHidden/>
              </w:rPr>
              <w:t>12</w:t>
            </w:r>
            <w:r w:rsidR="003570D5">
              <w:rPr>
                <w:noProof/>
                <w:webHidden/>
              </w:rPr>
              <w:fldChar w:fldCharType="end"/>
            </w:r>
          </w:hyperlink>
        </w:p>
        <w:p w14:paraId="120A03DB" w14:textId="4E63C10E" w:rsidR="003570D5" w:rsidRDefault="004353C2">
          <w:pPr>
            <w:pStyle w:val="TOC2"/>
            <w:tabs>
              <w:tab w:val="right" w:leader="dot" w:pos="9016"/>
            </w:tabs>
            <w:rPr>
              <w:rFonts w:eastAsiaTheme="minorEastAsia"/>
              <w:noProof/>
              <w:szCs w:val="28"/>
              <w:lang w:eastAsia="ja-JP" w:bidi="th-TH"/>
            </w:rPr>
          </w:pPr>
          <w:hyperlink w:anchor="_Toc116563490" w:history="1">
            <w:r w:rsidR="003570D5" w:rsidRPr="003176C2">
              <w:rPr>
                <w:rStyle w:val="Hyperlink"/>
                <w:b/>
                <w:noProof/>
              </w:rPr>
              <w:t>Product sourcing</w:t>
            </w:r>
            <w:r w:rsidR="003570D5">
              <w:rPr>
                <w:noProof/>
                <w:webHidden/>
              </w:rPr>
              <w:tab/>
            </w:r>
            <w:r w:rsidR="003570D5">
              <w:rPr>
                <w:noProof/>
                <w:webHidden/>
              </w:rPr>
              <w:fldChar w:fldCharType="begin"/>
            </w:r>
            <w:r w:rsidR="003570D5">
              <w:rPr>
                <w:noProof/>
                <w:webHidden/>
              </w:rPr>
              <w:instrText xml:space="preserve"> PAGEREF _Toc116563490 \h </w:instrText>
            </w:r>
            <w:r w:rsidR="003570D5">
              <w:rPr>
                <w:noProof/>
                <w:webHidden/>
              </w:rPr>
            </w:r>
            <w:r w:rsidR="003570D5">
              <w:rPr>
                <w:noProof/>
                <w:webHidden/>
              </w:rPr>
              <w:fldChar w:fldCharType="separate"/>
            </w:r>
            <w:r w:rsidR="003570D5">
              <w:rPr>
                <w:noProof/>
                <w:webHidden/>
              </w:rPr>
              <w:t>12</w:t>
            </w:r>
            <w:r w:rsidR="003570D5">
              <w:rPr>
                <w:noProof/>
                <w:webHidden/>
              </w:rPr>
              <w:fldChar w:fldCharType="end"/>
            </w:r>
          </w:hyperlink>
        </w:p>
        <w:p w14:paraId="2542A986" w14:textId="785508B3" w:rsidR="003570D5" w:rsidRDefault="004353C2">
          <w:pPr>
            <w:pStyle w:val="TOC2"/>
            <w:tabs>
              <w:tab w:val="right" w:leader="dot" w:pos="9016"/>
            </w:tabs>
            <w:rPr>
              <w:rFonts w:eastAsiaTheme="minorEastAsia"/>
              <w:noProof/>
              <w:szCs w:val="28"/>
              <w:lang w:eastAsia="ja-JP" w:bidi="th-TH"/>
            </w:rPr>
          </w:pPr>
          <w:hyperlink w:anchor="_Toc116563491" w:history="1">
            <w:r w:rsidR="003570D5" w:rsidRPr="003176C2">
              <w:rPr>
                <w:rStyle w:val="Hyperlink"/>
                <w:b/>
                <w:noProof/>
              </w:rPr>
              <w:t>Equipment sourcing</w:t>
            </w:r>
            <w:r w:rsidR="003570D5">
              <w:rPr>
                <w:noProof/>
                <w:webHidden/>
              </w:rPr>
              <w:tab/>
            </w:r>
            <w:r w:rsidR="003570D5">
              <w:rPr>
                <w:noProof/>
                <w:webHidden/>
              </w:rPr>
              <w:fldChar w:fldCharType="begin"/>
            </w:r>
            <w:r w:rsidR="003570D5">
              <w:rPr>
                <w:noProof/>
                <w:webHidden/>
              </w:rPr>
              <w:instrText xml:space="preserve"> PAGEREF _Toc116563491 \h </w:instrText>
            </w:r>
            <w:r w:rsidR="003570D5">
              <w:rPr>
                <w:noProof/>
                <w:webHidden/>
              </w:rPr>
            </w:r>
            <w:r w:rsidR="003570D5">
              <w:rPr>
                <w:noProof/>
                <w:webHidden/>
              </w:rPr>
              <w:fldChar w:fldCharType="separate"/>
            </w:r>
            <w:r w:rsidR="003570D5">
              <w:rPr>
                <w:noProof/>
                <w:webHidden/>
              </w:rPr>
              <w:t>12</w:t>
            </w:r>
            <w:r w:rsidR="003570D5">
              <w:rPr>
                <w:noProof/>
                <w:webHidden/>
              </w:rPr>
              <w:fldChar w:fldCharType="end"/>
            </w:r>
          </w:hyperlink>
        </w:p>
        <w:p w14:paraId="096E3FAB" w14:textId="3B1C2D00" w:rsidR="003570D5" w:rsidRDefault="004353C2">
          <w:pPr>
            <w:pStyle w:val="TOC2"/>
            <w:tabs>
              <w:tab w:val="right" w:leader="dot" w:pos="9016"/>
            </w:tabs>
            <w:rPr>
              <w:rFonts w:eastAsiaTheme="minorEastAsia"/>
              <w:noProof/>
              <w:szCs w:val="28"/>
              <w:lang w:eastAsia="ja-JP" w:bidi="th-TH"/>
            </w:rPr>
          </w:pPr>
          <w:hyperlink w:anchor="_Toc116563492" w:history="1">
            <w:r w:rsidR="003570D5" w:rsidRPr="003176C2">
              <w:rPr>
                <w:rStyle w:val="Hyperlink"/>
                <w:b/>
                <w:noProof/>
              </w:rPr>
              <w:t>Photography</w:t>
            </w:r>
            <w:r w:rsidR="003570D5">
              <w:rPr>
                <w:noProof/>
                <w:webHidden/>
              </w:rPr>
              <w:tab/>
            </w:r>
            <w:r w:rsidR="003570D5">
              <w:rPr>
                <w:noProof/>
                <w:webHidden/>
              </w:rPr>
              <w:fldChar w:fldCharType="begin"/>
            </w:r>
            <w:r w:rsidR="003570D5">
              <w:rPr>
                <w:noProof/>
                <w:webHidden/>
              </w:rPr>
              <w:instrText xml:space="preserve"> PAGEREF _Toc116563492 \h </w:instrText>
            </w:r>
            <w:r w:rsidR="003570D5">
              <w:rPr>
                <w:noProof/>
                <w:webHidden/>
              </w:rPr>
            </w:r>
            <w:r w:rsidR="003570D5">
              <w:rPr>
                <w:noProof/>
                <w:webHidden/>
              </w:rPr>
              <w:fldChar w:fldCharType="separate"/>
            </w:r>
            <w:r w:rsidR="003570D5">
              <w:rPr>
                <w:noProof/>
                <w:webHidden/>
              </w:rPr>
              <w:t>12</w:t>
            </w:r>
            <w:r w:rsidR="003570D5">
              <w:rPr>
                <w:noProof/>
                <w:webHidden/>
              </w:rPr>
              <w:fldChar w:fldCharType="end"/>
            </w:r>
          </w:hyperlink>
        </w:p>
        <w:p w14:paraId="658D2942" w14:textId="20F474E2" w:rsidR="003570D5" w:rsidRDefault="004353C2">
          <w:pPr>
            <w:pStyle w:val="TOC2"/>
            <w:tabs>
              <w:tab w:val="right" w:leader="dot" w:pos="9016"/>
            </w:tabs>
            <w:rPr>
              <w:rFonts w:eastAsiaTheme="minorEastAsia"/>
              <w:noProof/>
              <w:szCs w:val="28"/>
              <w:lang w:eastAsia="ja-JP" w:bidi="th-TH"/>
            </w:rPr>
          </w:pPr>
          <w:hyperlink w:anchor="_Toc116563493" w:history="1">
            <w:r w:rsidR="003570D5" w:rsidRPr="003176C2">
              <w:rPr>
                <w:rStyle w:val="Hyperlink"/>
                <w:b/>
                <w:noProof/>
              </w:rPr>
              <w:t>De-branding requirements</w:t>
            </w:r>
            <w:r w:rsidR="003570D5">
              <w:rPr>
                <w:noProof/>
                <w:webHidden/>
              </w:rPr>
              <w:tab/>
            </w:r>
            <w:r w:rsidR="003570D5">
              <w:rPr>
                <w:noProof/>
                <w:webHidden/>
              </w:rPr>
              <w:fldChar w:fldCharType="begin"/>
            </w:r>
            <w:r w:rsidR="003570D5">
              <w:rPr>
                <w:noProof/>
                <w:webHidden/>
              </w:rPr>
              <w:instrText xml:space="preserve"> PAGEREF _Toc116563493 \h </w:instrText>
            </w:r>
            <w:r w:rsidR="003570D5">
              <w:rPr>
                <w:noProof/>
                <w:webHidden/>
              </w:rPr>
            </w:r>
            <w:r w:rsidR="003570D5">
              <w:rPr>
                <w:noProof/>
                <w:webHidden/>
              </w:rPr>
              <w:fldChar w:fldCharType="separate"/>
            </w:r>
            <w:r w:rsidR="003570D5">
              <w:rPr>
                <w:noProof/>
                <w:webHidden/>
              </w:rPr>
              <w:t>13</w:t>
            </w:r>
            <w:r w:rsidR="003570D5">
              <w:rPr>
                <w:noProof/>
                <w:webHidden/>
              </w:rPr>
              <w:fldChar w:fldCharType="end"/>
            </w:r>
          </w:hyperlink>
        </w:p>
        <w:p w14:paraId="7374B445" w14:textId="0F95E86A" w:rsidR="003570D5" w:rsidRDefault="004353C2">
          <w:pPr>
            <w:pStyle w:val="TOC2"/>
            <w:tabs>
              <w:tab w:val="right" w:leader="dot" w:pos="9016"/>
            </w:tabs>
            <w:rPr>
              <w:rFonts w:eastAsiaTheme="minorEastAsia"/>
              <w:noProof/>
              <w:szCs w:val="28"/>
              <w:lang w:eastAsia="ja-JP" w:bidi="th-TH"/>
            </w:rPr>
          </w:pPr>
          <w:hyperlink w:anchor="_Toc116563494" w:history="1">
            <w:r w:rsidR="003570D5" w:rsidRPr="003176C2">
              <w:rPr>
                <w:rStyle w:val="Hyperlink"/>
                <w:b/>
                <w:noProof/>
              </w:rPr>
              <w:t>Leftover products</w:t>
            </w:r>
            <w:r w:rsidR="003570D5">
              <w:rPr>
                <w:noProof/>
                <w:webHidden/>
              </w:rPr>
              <w:tab/>
            </w:r>
            <w:r w:rsidR="003570D5">
              <w:rPr>
                <w:noProof/>
                <w:webHidden/>
              </w:rPr>
              <w:fldChar w:fldCharType="begin"/>
            </w:r>
            <w:r w:rsidR="003570D5">
              <w:rPr>
                <w:noProof/>
                <w:webHidden/>
              </w:rPr>
              <w:instrText xml:space="preserve"> PAGEREF _Toc116563494 \h </w:instrText>
            </w:r>
            <w:r w:rsidR="003570D5">
              <w:rPr>
                <w:noProof/>
                <w:webHidden/>
              </w:rPr>
            </w:r>
            <w:r w:rsidR="003570D5">
              <w:rPr>
                <w:noProof/>
                <w:webHidden/>
              </w:rPr>
              <w:fldChar w:fldCharType="separate"/>
            </w:r>
            <w:r w:rsidR="003570D5">
              <w:rPr>
                <w:noProof/>
                <w:webHidden/>
              </w:rPr>
              <w:t>13</w:t>
            </w:r>
            <w:r w:rsidR="003570D5">
              <w:rPr>
                <w:noProof/>
                <w:webHidden/>
              </w:rPr>
              <w:fldChar w:fldCharType="end"/>
            </w:r>
          </w:hyperlink>
        </w:p>
        <w:p w14:paraId="5F34BF77" w14:textId="09B1A863" w:rsidR="003570D5" w:rsidRDefault="004353C2">
          <w:pPr>
            <w:pStyle w:val="TOC1"/>
            <w:tabs>
              <w:tab w:val="right" w:leader="dot" w:pos="9016"/>
            </w:tabs>
            <w:rPr>
              <w:rFonts w:eastAsiaTheme="minorEastAsia"/>
              <w:noProof/>
              <w:szCs w:val="28"/>
              <w:lang w:eastAsia="ja-JP" w:bidi="th-TH"/>
            </w:rPr>
          </w:pPr>
          <w:hyperlink w:anchor="_Toc116563495" w:history="1">
            <w:r w:rsidR="003570D5" w:rsidRPr="003176C2">
              <w:rPr>
                <w:rStyle w:val="Hyperlink"/>
                <w:b/>
                <w:noProof/>
              </w:rPr>
              <w:t>Product preparation &amp; serving</w:t>
            </w:r>
            <w:r w:rsidR="003570D5">
              <w:rPr>
                <w:noProof/>
                <w:webHidden/>
              </w:rPr>
              <w:tab/>
            </w:r>
            <w:r w:rsidR="003570D5">
              <w:rPr>
                <w:noProof/>
                <w:webHidden/>
              </w:rPr>
              <w:fldChar w:fldCharType="begin"/>
            </w:r>
            <w:r w:rsidR="003570D5">
              <w:rPr>
                <w:noProof/>
                <w:webHidden/>
              </w:rPr>
              <w:instrText xml:space="preserve"> PAGEREF _Toc116563495 \h </w:instrText>
            </w:r>
            <w:r w:rsidR="003570D5">
              <w:rPr>
                <w:noProof/>
                <w:webHidden/>
              </w:rPr>
            </w:r>
            <w:r w:rsidR="003570D5">
              <w:rPr>
                <w:noProof/>
                <w:webHidden/>
              </w:rPr>
              <w:fldChar w:fldCharType="separate"/>
            </w:r>
            <w:r w:rsidR="003570D5">
              <w:rPr>
                <w:noProof/>
                <w:webHidden/>
              </w:rPr>
              <w:t>13</w:t>
            </w:r>
            <w:r w:rsidR="003570D5">
              <w:rPr>
                <w:noProof/>
                <w:webHidden/>
              </w:rPr>
              <w:fldChar w:fldCharType="end"/>
            </w:r>
          </w:hyperlink>
        </w:p>
        <w:p w14:paraId="05A21093" w14:textId="6BCE266A" w:rsidR="003570D5" w:rsidRDefault="004353C2">
          <w:pPr>
            <w:pStyle w:val="TOC2"/>
            <w:tabs>
              <w:tab w:val="right" w:leader="dot" w:pos="9016"/>
            </w:tabs>
            <w:rPr>
              <w:rFonts w:eastAsiaTheme="minorEastAsia"/>
              <w:noProof/>
              <w:szCs w:val="28"/>
              <w:lang w:eastAsia="ja-JP" w:bidi="th-TH"/>
            </w:rPr>
          </w:pPr>
          <w:hyperlink w:anchor="_Toc116563496" w:history="1">
            <w:r w:rsidR="003570D5" w:rsidRPr="003176C2">
              <w:rPr>
                <w:rStyle w:val="Hyperlink"/>
                <w:b/>
                <w:noProof/>
              </w:rPr>
              <w:t>Preparation</w:t>
            </w:r>
            <w:r w:rsidR="003570D5">
              <w:rPr>
                <w:noProof/>
                <w:webHidden/>
              </w:rPr>
              <w:tab/>
            </w:r>
            <w:r w:rsidR="003570D5">
              <w:rPr>
                <w:noProof/>
                <w:webHidden/>
              </w:rPr>
              <w:fldChar w:fldCharType="begin"/>
            </w:r>
            <w:r w:rsidR="003570D5">
              <w:rPr>
                <w:noProof/>
                <w:webHidden/>
              </w:rPr>
              <w:instrText xml:space="preserve"> PAGEREF _Toc116563496 \h </w:instrText>
            </w:r>
            <w:r w:rsidR="003570D5">
              <w:rPr>
                <w:noProof/>
                <w:webHidden/>
              </w:rPr>
            </w:r>
            <w:r w:rsidR="003570D5">
              <w:rPr>
                <w:noProof/>
                <w:webHidden/>
              </w:rPr>
              <w:fldChar w:fldCharType="separate"/>
            </w:r>
            <w:r w:rsidR="003570D5">
              <w:rPr>
                <w:noProof/>
                <w:webHidden/>
              </w:rPr>
              <w:t>13</w:t>
            </w:r>
            <w:r w:rsidR="003570D5">
              <w:rPr>
                <w:noProof/>
                <w:webHidden/>
              </w:rPr>
              <w:fldChar w:fldCharType="end"/>
            </w:r>
          </w:hyperlink>
        </w:p>
        <w:p w14:paraId="356290CC" w14:textId="1B0B451F" w:rsidR="003570D5" w:rsidRDefault="004353C2">
          <w:pPr>
            <w:pStyle w:val="TOC2"/>
            <w:tabs>
              <w:tab w:val="right" w:leader="dot" w:pos="9016"/>
            </w:tabs>
            <w:rPr>
              <w:rFonts w:eastAsiaTheme="minorEastAsia"/>
              <w:noProof/>
              <w:szCs w:val="28"/>
              <w:lang w:eastAsia="ja-JP" w:bidi="th-TH"/>
            </w:rPr>
          </w:pPr>
          <w:hyperlink w:anchor="_Toc116563497" w:history="1">
            <w:r w:rsidR="003570D5" w:rsidRPr="003176C2">
              <w:rPr>
                <w:rStyle w:val="Hyperlink"/>
                <w:b/>
                <w:noProof/>
              </w:rPr>
              <w:t>Serving</w:t>
            </w:r>
            <w:r w:rsidR="003570D5">
              <w:rPr>
                <w:noProof/>
                <w:webHidden/>
              </w:rPr>
              <w:tab/>
            </w:r>
            <w:r w:rsidR="003570D5">
              <w:rPr>
                <w:noProof/>
                <w:webHidden/>
              </w:rPr>
              <w:fldChar w:fldCharType="begin"/>
            </w:r>
            <w:r w:rsidR="003570D5">
              <w:rPr>
                <w:noProof/>
                <w:webHidden/>
              </w:rPr>
              <w:instrText xml:space="preserve"> PAGEREF _Toc116563497 \h </w:instrText>
            </w:r>
            <w:r w:rsidR="003570D5">
              <w:rPr>
                <w:noProof/>
                <w:webHidden/>
              </w:rPr>
            </w:r>
            <w:r w:rsidR="003570D5">
              <w:rPr>
                <w:noProof/>
                <w:webHidden/>
              </w:rPr>
              <w:fldChar w:fldCharType="separate"/>
            </w:r>
            <w:r w:rsidR="003570D5">
              <w:rPr>
                <w:noProof/>
                <w:webHidden/>
              </w:rPr>
              <w:t>14</w:t>
            </w:r>
            <w:r w:rsidR="003570D5">
              <w:rPr>
                <w:noProof/>
                <w:webHidden/>
              </w:rPr>
              <w:fldChar w:fldCharType="end"/>
            </w:r>
          </w:hyperlink>
        </w:p>
        <w:p w14:paraId="2159C132" w14:textId="2FB1994D" w:rsidR="003570D5" w:rsidRDefault="004353C2">
          <w:pPr>
            <w:pStyle w:val="TOC2"/>
            <w:tabs>
              <w:tab w:val="right" w:leader="dot" w:pos="9016"/>
            </w:tabs>
            <w:rPr>
              <w:rFonts w:eastAsiaTheme="minorEastAsia"/>
              <w:noProof/>
              <w:szCs w:val="28"/>
              <w:lang w:eastAsia="ja-JP" w:bidi="th-TH"/>
            </w:rPr>
          </w:pPr>
          <w:hyperlink w:anchor="_Toc116563498" w:history="1">
            <w:r w:rsidR="003570D5" w:rsidRPr="003176C2">
              <w:rPr>
                <w:rStyle w:val="Hyperlink"/>
                <w:b/>
                <w:noProof/>
              </w:rPr>
              <w:t>Photography</w:t>
            </w:r>
            <w:r w:rsidR="003570D5">
              <w:rPr>
                <w:noProof/>
                <w:webHidden/>
              </w:rPr>
              <w:tab/>
            </w:r>
            <w:r w:rsidR="003570D5">
              <w:rPr>
                <w:noProof/>
                <w:webHidden/>
              </w:rPr>
              <w:fldChar w:fldCharType="begin"/>
            </w:r>
            <w:r w:rsidR="003570D5">
              <w:rPr>
                <w:noProof/>
                <w:webHidden/>
              </w:rPr>
              <w:instrText xml:space="preserve"> PAGEREF _Toc116563498 \h </w:instrText>
            </w:r>
            <w:r w:rsidR="003570D5">
              <w:rPr>
                <w:noProof/>
                <w:webHidden/>
              </w:rPr>
            </w:r>
            <w:r w:rsidR="003570D5">
              <w:rPr>
                <w:noProof/>
                <w:webHidden/>
              </w:rPr>
              <w:fldChar w:fldCharType="separate"/>
            </w:r>
            <w:r w:rsidR="003570D5">
              <w:rPr>
                <w:noProof/>
                <w:webHidden/>
              </w:rPr>
              <w:t>14</w:t>
            </w:r>
            <w:r w:rsidR="003570D5">
              <w:rPr>
                <w:noProof/>
                <w:webHidden/>
              </w:rPr>
              <w:fldChar w:fldCharType="end"/>
            </w:r>
          </w:hyperlink>
        </w:p>
        <w:p w14:paraId="0B5561E6" w14:textId="08EC6114" w:rsidR="003570D5" w:rsidRDefault="004353C2">
          <w:pPr>
            <w:pStyle w:val="TOC1"/>
            <w:tabs>
              <w:tab w:val="right" w:leader="dot" w:pos="9016"/>
            </w:tabs>
            <w:rPr>
              <w:rFonts w:eastAsiaTheme="minorEastAsia"/>
              <w:noProof/>
              <w:szCs w:val="28"/>
              <w:lang w:eastAsia="ja-JP" w:bidi="th-TH"/>
            </w:rPr>
          </w:pPr>
          <w:hyperlink w:anchor="_Toc116563499" w:history="1">
            <w:r w:rsidR="003570D5" w:rsidRPr="003176C2">
              <w:rPr>
                <w:rStyle w:val="Hyperlink"/>
                <w:b/>
                <w:noProof/>
              </w:rPr>
              <w:t>Data requirements</w:t>
            </w:r>
            <w:r w:rsidR="003570D5">
              <w:rPr>
                <w:noProof/>
                <w:webHidden/>
              </w:rPr>
              <w:tab/>
            </w:r>
            <w:r w:rsidR="003570D5">
              <w:rPr>
                <w:noProof/>
                <w:webHidden/>
              </w:rPr>
              <w:fldChar w:fldCharType="begin"/>
            </w:r>
            <w:r w:rsidR="003570D5">
              <w:rPr>
                <w:noProof/>
                <w:webHidden/>
              </w:rPr>
              <w:instrText xml:space="preserve"> PAGEREF _Toc116563499 \h </w:instrText>
            </w:r>
            <w:r w:rsidR="003570D5">
              <w:rPr>
                <w:noProof/>
                <w:webHidden/>
              </w:rPr>
            </w:r>
            <w:r w:rsidR="003570D5">
              <w:rPr>
                <w:noProof/>
                <w:webHidden/>
              </w:rPr>
              <w:fldChar w:fldCharType="separate"/>
            </w:r>
            <w:r w:rsidR="003570D5">
              <w:rPr>
                <w:noProof/>
                <w:webHidden/>
              </w:rPr>
              <w:t>14</w:t>
            </w:r>
            <w:r w:rsidR="003570D5">
              <w:rPr>
                <w:noProof/>
                <w:webHidden/>
              </w:rPr>
              <w:fldChar w:fldCharType="end"/>
            </w:r>
          </w:hyperlink>
        </w:p>
        <w:p w14:paraId="65997A03" w14:textId="171D4B5A" w:rsidR="003570D5" w:rsidRDefault="004353C2">
          <w:pPr>
            <w:pStyle w:val="TOC2"/>
            <w:tabs>
              <w:tab w:val="right" w:leader="dot" w:pos="9016"/>
            </w:tabs>
            <w:rPr>
              <w:rFonts w:eastAsiaTheme="minorEastAsia"/>
              <w:noProof/>
              <w:szCs w:val="28"/>
              <w:lang w:eastAsia="ja-JP" w:bidi="th-TH"/>
            </w:rPr>
          </w:pPr>
          <w:hyperlink w:anchor="_Toc116563500" w:history="1">
            <w:r w:rsidR="003570D5" w:rsidRPr="003176C2">
              <w:rPr>
                <w:rStyle w:val="Hyperlink"/>
                <w:b/>
                <w:noProof/>
              </w:rPr>
              <w:t>Data entry</w:t>
            </w:r>
            <w:r w:rsidR="003570D5">
              <w:rPr>
                <w:noProof/>
                <w:webHidden/>
              </w:rPr>
              <w:tab/>
            </w:r>
            <w:r w:rsidR="003570D5">
              <w:rPr>
                <w:noProof/>
                <w:webHidden/>
              </w:rPr>
              <w:fldChar w:fldCharType="begin"/>
            </w:r>
            <w:r w:rsidR="003570D5">
              <w:rPr>
                <w:noProof/>
                <w:webHidden/>
              </w:rPr>
              <w:instrText xml:space="preserve"> PAGEREF _Toc116563500 \h </w:instrText>
            </w:r>
            <w:r w:rsidR="003570D5">
              <w:rPr>
                <w:noProof/>
                <w:webHidden/>
              </w:rPr>
            </w:r>
            <w:r w:rsidR="003570D5">
              <w:rPr>
                <w:noProof/>
                <w:webHidden/>
              </w:rPr>
              <w:fldChar w:fldCharType="separate"/>
            </w:r>
            <w:r w:rsidR="003570D5">
              <w:rPr>
                <w:noProof/>
                <w:webHidden/>
              </w:rPr>
              <w:t>14</w:t>
            </w:r>
            <w:r w:rsidR="003570D5">
              <w:rPr>
                <w:noProof/>
                <w:webHidden/>
              </w:rPr>
              <w:fldChar w:fldCharType="end"/>
            </w:r>
          </w:hyperlink>
        </w:p>
        <w:p w14:paraId="4BEAAD8A" w14:textId="1B4FB12F" w:rsidR="003570D5" w:rsidRDefault="004353C2">
          <w:pPr>
            <w:pStyle w:val="TOC1"/>
            <w:tabs>
              <w:tab w:val="right" w:leader="dot" w:pos="9016"/>
            </w:tabs>
            <w:rPr>
              <w:rFonts w:eastAsiaTheme="minorEastAsia"/>
              <w:noProof/>
              <w:szCs w:val="28"/>
              <w:lang w:eastAsia="ja-JP" w:bidi="th-TH"/>
            </w:rPr>
          </w:pPr>
          <w:hyperlink w:anchor="_Toc116563501" w:history="1">
            <w:r w:rsidR="003570D5" w:rsidRPr="003176C2">
              <w:rPr>
                <w:rStyle w:val="Hyperlink"/>
                <w:b/>
                <w:noProof/>
              </w:rPr>
              <w:t>Timings</w:t>
            </w:r>
            <w:r w:rsidR="003570D5">
              <w:rPr>
                <w:noProof/>
                <w:webHidden/>
              </w:rPr>
              <w:tab/>
            </w:r>
            <w:r w:rsidR="003570D5">
              <w:rPr>
                <w:noProof/>
                <w:webHidden/>
              </w:rPr>
              <w:fldChar w:fldCharType="begin"/>
            </w:r>
            <w:r w:rsidR="003570D5">
              <w:rPr>
                <w:noProof/>
                <w:webHidden/>
              </w:rPr>
              <w:instrText xml:space="preserve"> PAGEREF _Toc116563501 \h </w:instrText>
            </w:r>
            <w:r w:rsidR="003570D5">
              <w:rPr>
                <w:noProof/>
                <w:webHidden/>
              </w:rPr>
            </w:r>
            <w:r w:rsidR="003570D5">
              <w:rPr>
                <w:noProof/>
                <w:webHidden/>
              </w:rPr>
              <w:fldChar w:fldCharType="separate"/>
            </w:r>
            <w:r w:rsidR="003570D5">
              <w:rPr>
                <w:noProof/>
                <w:webHidden/>
              </w:rPr>
              <w:t>14</w:t>
            </w:r>
            <w:r w:rsidR="003570D5">
              <w:rPr>
                <w:noProof/>
                <w:webHidden/>
              </w:rPr>
              <w:fldChar w:fldCharType="end"/>
            </w:r>
          </w:hyperlink>
        </w:p>
        <w:p w14:paraId="051068EB" w14:textId="6EFCFA6B" w:rsidR="003570D5" w:rsidRDefault="004353C2">
          <w:pPr>
            <w:pStyle w:val="TOC1"/>
            <w:tabs>
              <w:tab w:val="right" w:leader="dot" w:pos="9016"/>
            </w:tabs>
            <w:rPr>
              <w:rFonts w:eastAsiaTheme="minorEastAsia"/>
              <w:noProof/>
              <w:szCs w:val="28"/>
              <w:lang w:eastAsia="ja-JP" w:bidi="th-TH"/>
            </w:rPr>
          </w:pPr>
          <w:hyperlink w:anchor="_Toc116563502" w:history="1">
            <w:r w:rsidR="003570D5" w:rsidRPr="003176C2">
              <w:rPr>
                <w:rStyle w:val="Hyperlink"/>
                <w:b/>
                <w:bCs/>
                <w:noProof/>
                <w:highlight w:val="yellow"/>
              </w:rPr>
              <w:t>Post Fieldwork</w:t>
            </w:r>
            <w:r w:rsidR="003570D5">
              <w:rPr>
                <w:noProof/>
                <w:webHidden/>
              </w:rPr>
              <w:tab/>
            </w:r>
            <w:r w:rsidR="003570D5">
              <w:rPr>
                <w:noProof/>
                <w:webHidden/>
              </w:rPr>
              <w:fldChar w:fldCharType="begin"/>
            </w:r>
            <w:r w:rsidR="003570D5">
              <w:rPr>
                <w:noProof/>
                <w:webHidden/>
              </w:rPr>
              <w:instrText xml:space="preserve"> PAGEREF _Toc116563502 \h </w:instrText>
            </w:r>
            <w:r w:rsidR="003570D5">
              <w:rPr>
                <w:noProof/>
                <w:webHidden/>
              </w:rPr>
            </w:r>
            <w:r w:rsidR="003570D5">
              <w:rPr>
                <w:noProof/>
                <w:webHidden/>
              </w:rPr>
              <w:fldChar w:fldCharType="separate"/>
            </w:r>
            <w:r w:rsidR="003570D5">
              <w:rPr>
                <w:noProof/>
                <w:webHidden/>
              </w:rPr>
              <w:t>14</w:t>
            </w:r>
            <w:r w:rsidR="003570D5">
              <w:rPr>
                <w:noProof/>
                <w:webHidden/>
              </w:rPr>
              <w:fldChar w:fldCharType="end"/>
            </w:r>
          </w:hyperlink>
        </w:p>
        <w:p w14:paraId="6195B46B" w14:textId="3F58F12E" w:rsidR="003570D5" w:rsidRDefault="004353C2">
          <w:pPr>
            <w:pStyle w:val="TOC1"/>
            <w:tabs>
              <w:tab w:val="right" w:leader="dot" w:pos="9016"/>
            </w:tabs>
            <w:rPr>
              <w:rFonts w:eastAsiaTheme="minorEastAsia"/>
              <w:noProof/>
              <w:szCs w:val="28"/>
              <w:lang w:eastAsia="ja-JP" w:bidi="th-TH"/>
            </w:rPr>
          </w:pPr>
          <w:hyperlink w:anchor="_Toc116563503" w:history="1">
            <w:r w:rsidR="003570D5" w:rsidRPr="003176C2">
              <w:rPr>
                <w:rStyle w:val="Hyperlink"/>
                <w:b/>
                <w:noProof/>
              </w:rPr>
              <w:t>Appendix</w:t>
            </w:r>
            <w:r w:rsidR="003570D5">
              <w:rPr>
                <w:noProof/>
                <w:webHidden/>
              </w:rPr>
              <w:tab/>
            </w:r>
            <w:r w:rsidR="003570D5">
              <w:rPr>
                <w:noProof/>
                <w:webHidden/>
              </w:rPr>
              <w:fldChar w:fldCharType="begin"/>
            </w:r>
            <w:r w:rsidR="003570D5">
              <w:rPr>
                <w:noProof/>
                <w:webHidden/>
              </w:rPr>
              <w:instrText xml:space="preserve"> PAGEREF _Toc116563503 \h </w:instrText>
            </w:r>
            <w:r w:rsidR="003570D5">
              <w:rPr>
                <w:noProof/>
                <w:webHidden/>
              </w:rPr>
            </w:r>
            <w:r w:rsidR="003570D5">
              <w:rPr>
                <w:noProof/>
                <w:webHidden/>
              </w:rPr>
              <w:fldChar w:fldCharType="separate"/>
            </w:r>
            <w:r w:rsidR="003570D5">
              <w:rPr>
                <w:noProof/>
                <w:webHidden/>
              </w:rPr>
              <w:t>16</w:t>
            </w:r>
            <w:r w:rsidR="003570D5">
              <w:rPr>
                <w:noProof/>
                <w:webHidden/>
              </w:rPr>
              <w:fldChar w:fldCharType="end"/>
            </w:r>
          </w:hyperlink>
        </w:p>
        <w:p w14:paraId="47375DCA" w14:textId="29FEF521" w:rsidR="003570D5" w:rsidRDefault="004353C2">
          <w:pPr>
            <w:pStyle w:val="TOC2"/>
            <w:tabs>
              <w:tab w:val="left" w:pos="660"/>
              <w:tab w:val="right" w:leader="dot" w:pos="9016"/>
            </w:tabs>
            <w:rPr>
              <w:rFonts w:eastAsiaTheme="minorEastAsia"/>
              <w:noProof/>
              <w:szCs w:val="28"/>
              <w:lang w:eastAsia="ja-JP" w:bidi="th-TH"/>
            </w:rPr>
          </w:pPr>
          <w:hyperlink w:anchor="_Toc116563504" w:history="1">
            <w:r w:rsidR="003570D5" w:rsidRPr="003176C2">
              <w:rPr>
                <w:rStyle w:val="Hyperlink"/>
                <w:b/>
                <w:noProof/>
              </w:rPr>
              <w:t>1.</w:t>
            </w:r>
            <w:r w:rsidR="003570D5">
              <w:rPr>
                <w:rFonts w:eastAsiaTheme="minorEastAsia"/>
                <w:noProof/>
                <w:szCs w:val="28"/>
                <w:lang w:eastAsia="ja-JP" w:bidi="th-TH"/>
              </w:rPr>
              <w:tab/>
            </w:r>
            <w:r w:rsidR="003570D5" w:rsidRPr="003176C2">
              <w:rPr>
                <w:rStyle w:val="Hyperlink"/>
                <w:b/>
                <w:noProof/>
              </w:rPr>
              <w:t>Technical support for CAWI halls</w:t>
            </w:r>
            <w:r w:rsidR="003570D5">
              <w:rPr>
                <w:noProof/>
                <w:webHidden/>
              </w:rPr>
              <w:tab/>
            </w:r>
            <w:r w:rsidR="003570D5">
              <w:rPr>
                <w:noProof/>
                <w:webHidden/>
              </w:rPr>
              <w:fldChar w:fldCharType="begin"/>
            </w:r>
            <w:r w:rsidR="003570D5">
              <w:rPr>
                <w:noProof/>
                <w:webHidden/>
              </w:rPr>
              <w:instrText xml:space="preserve"> PAGEREF _Toc116563504 \h </w:instrText>
            </w:r>
            <w:r w:rsidR="003570D5">
              <w:rPr>
                <w:noProof/>
                <w:webHidden/>
              </w:rPr>
            </w:r>
            <w:r w:rsidR="003570D5">
              <w:rPr>
                <w:noProof/>
                <w:webHidden/>
              </w:rPr>
              <w:fldChar w:fldCharType="separate"/>
            </w:r>
            <w:r w:rsidR="003570D5">
              <w:rPr>
                <w:noProof/>
                <w:webHidden/>
              </w:rPr>
              <w:t>16</w:t>
            </w:r>
            <w:r w:rsidR="003570D5">
              <w:rPr>
                <w:noProof/>
                <w:webHidden/>
              </w:rPr>
              <w:fldChar w:fldCharType="end"/>
            </w:r>
          </w:hyperlink>
        </w:p>
        <w:p w14:paraId="3215DDF5" w14:textId="25CC38BD" w:rsidR="003570D5" w:rsidRDefault="004353C2">
          <w:pPr>
            <w:pStyle w:val="TOC2"/>
            <w:tabs>
              <w:tab w:val="left" w:pos="660"/>
              <w:tab w:val="right" w:leader="dot" w:pos="9016"/>
            </w:tabs>
            <w:rPr>
              <w:rFonts w:eastAsiaTheme="minorEastAsia"/>
              <w:noProof/>
              <w:szCs w:val="28"/>
              <w:lang w:eastAsia="ja-JP" w:bidi="th-TH"/>
            </w:rPr>
          </w:pPr>
          <w:hyperlink w:anchor="_Toc116563505" w:history="1">
            <w:r w:rsidR="003570D5" w:rsidRPr="003176C2">
              <w:rPr>
                <w:rStyle w:val="Hyperlink"/>
                <w:b/>
                <w:noProof/>
              </w:rPr>
              <w:t>2.</w:t>
            </w:r>
            <w:r w:rsidR="003570D5">
              <w:rPr>
                <w:rFonts w:eastAsiaTheme="minorEastAsia"/>
                <w:noProof/>
                <w:szCs w:val="28"/>
                <w:lang w:eastAsia="ja-JP" w:bidi="th-TH"/>
              </w:rPr>
              <w:tab/>
            </w:r>
            <w:r w:rsidR="003570D5" w:rsidRPr="003176C2">
              <w:rPr>
                <w:rStyle w:val="Hyperlink"/>
                <w:b/>
                <w:noProof/>
              </w:rPr>
              <w:t>Technical support for CAPI halls</w:t>
            </w:r>
            <w:r w:rsidR="003570D5">
              <w:rPr>
                <w:noProof/>
                <w:webHidden/>
              </w:rPr>
              <w:tab/>
            </w:r>
            <w:r w:rsidR="003570D5">
              <w:rPr>
                <w:noProof/>
                <w:webHidden/>
              </w:rPr>
              <w:fldChar w:fldCharType="begin"/>
            </w:r>
            <w:r w:rsidR="003570D5">
              <w:rPr>
                <w:noProof/>
                <w:webHidden/>
              </w:rPr>
              <w:instrText xml:space="preserve"> PAGEREF _Toc116563505 \h </w:instrText>
            </w:r>
            <w:r w:rsidR="003570D5">
              <w:rPr>
                <w:noProof/>
                <w:webHidden/>
              </w:rPr>
            </w:r>
            <w:r w:rsidR="003570D5">
              <w:rPr>
                <w:noProof/>
                <w:webHidden/>
              </w:rPr>
              <w:fldChar w:fldCharType="separate"/>
            </w:r>
            <w:r w:rsidR="003570D5">
              <w:rPr>
                <w:noProof/>
                <w:webHidden/>
              </w:rPr>
              <w:t>18</w:t>
            </w:r>
            <w:r w:rsidR="003570D5">
              <w:rPr>
                <w:noProof/>
                <w:webHidden/>
              </w:rPr>
              <w:fldChar w:fldCharType="end"/>
            </w:r>
          </w:hyperlink>
        </w:p>
        <w:p w14:paraId="0BF0D61A" w14:textId="16B26C21" w:rsidR="003570D5" w:rsidRDefault="004353C2">
          <w:pPr>
            <w:pStyle w:val="TOC2"/>
            <w:tabs>
              <w:tab w:val="left" w:pos="660"/>
              <w:tab w:val="right" w:leader="dot" w:pos="9016"/>
            </w:tabs>
            <w:rPr>
              <w:rFonts w:eastAsiaTheme="minorEastAsia"/>
              <w:noProof/>
              <w:szCs w:val="28"/>
              <w:lang w:eastAsia="ja-JP" w:bidi="th-TH"/>
            </w:rPr>
          </w:pPr>
          <w:hyperlink w:anchor="_Toc116563506" w:history="1">
            <w:r w:rsidR="003570D5" w:rsidRPr="003176C2">
              <w:rPr>
                <w:rStyle w:val="Hyperlink"/>
                <w:b/>
                <w:noProof/>
              </w:rPr>
              <w:t>3.</w:t>
            </w:r>
            <w:r w:rsidR="003570D5">
              <w:rPr>
                <w:rFonts w:eastAsiaTheme="minorEastAsia"/>
                <w:noProof/>
                <w:szCs w:val="28"/>
                <w:lang w:eastAsia="ja-JP" w:bidi="th-TH"/>
              </w:rPr>
              <w:tab/>
            </w:r>
            <w:r w:rsidR="003570D5" w:rsidRPr="003176C2">
              <w:rPr>
                <w:rStyle w:val="Hyperlink"/>
                <w:b/>
                <w:noProof/>
              </w:rPr>
              <w:t>MMR Escalation Procedure</w:t>
            </w:r>
            <w:r w:rsidR="003570D5">
              <w:rPr>
                <w:noProof/>
                <w:webHidden/>
              </w:rPr>
              <w:tab/>
            </w:r>
            <w:r w:rsidR="003570D5">
              <w:rPr>
                <w:noProof/>
                <w:webHidden/>
              </w:rPr>
              <w:fldChar w:fldCharType="begin"/>
            </w:r>
            <w:r w:rsidR="003570D5">
              <w:rPr>
                <w:noProof/>
                <w:webHidden/>
              </w:rPr>
              <w:instrText xml:space="preserve"> PAGEREF _Toc116563506 \h </w:instrText>
            </w:r>
            <w:r w:rsidR="003570D5">
              <w:rPr>
                <w:noProof/>
                <w:webHidden/>
              </w:rPr>
            </w:r>
            <w:r w:rsidR="003570D5">
              <w:rPr>
                <w:noProof/>
                <w:webHidden/>
              </w:rPr>
              <w:fldChar w:fldCharType="separate"/>
            </w:r>
            <w:r w:rsidR="003570D5">
              <w:rPr>
                <w:noProof/>
                <w:webHidden/>
              </w:rPr>
              <w:t>22</w:t>
            </w:r>
            <w:r w:rsidR="003570D5">
              <w:rPr>
                <w:noProof/>
                <w:webHidden/>
              </w:rPr>
              <w:fldChar w:fldCharType="end"/>
            </w:r>
          </w:hyperlink>
        </w:p>
        <w:p w14:paraId="0398C8B3" w14:textId="31524B9C" w:rsidR="0093756F" w:rsidRDefault="0093756F">
          <w:r>
            <w:rPr>
              <w:b/>
              <w:bCs/>
              <w:noProof/>
            </w:rPr>
            <w:fldChar w:fldCharType="end"/>
          </w:r>
        </w:p>
      </w:sdtContent>
    </w:sdt>
    <w:p w14:paraId="5656F0A7" w14:textId="1D3CD78C" w:rsidR="007A2A09" w:rsidRDefault="007A2A09">
      <w:pPr>
        <w:rPr>
          <w:rFonts w:asciiTheme="majorHAnsi" w:eastAsiaTheme="majorEastAsia" w:hAnsiTheme="majorHAnsi" w:cstheme="majorBidi"/>
          <w:color w:val="2E74B5" w:themeColor="accent1" w:themeShade="BF"/>
          <w:sz w:val="32"/>
          <w:szCs w:val="32"/>
        </w:rPr>
      </w:pPr>
      <w:r>
        <w:br w:type="page"/>
      </w:r>
    </w:p>
    <w:p w14:paraId="44F8A7FE" w14:textId="74A13A6F" w:rsidR="00BD70D5" w:rsidRPr="00C206DB" w:rsidRDefault="009B3B8E" w:rsidP="00A01A38">
      <w:pPr>
        <w:pStyle w:val="Heading1"/>
        <w:spacing w:before="0" w:line="240" w:lineRule="auto"/>
        <w:rPr>
          <w:b/>
        </w:rPr>
      </w:pPr>
      <w:bookmarkStart w:id="0" w:name="_Toc116563460"/>
      <w:r>
        <w:rPr>
          <w:b/>
        </w:rPr>
        <w:t>Commissioning Brief – One Page Overview</w:t>
      </w:r>
      <w:bookmarkEnd w:id="0"/>
    </w:p>
    <w:p w14:paraId="11326804" w14:textId="77777777" w:rsidR="00AC4653" w:rsidRPr="004F0243" w:rsidRDefault="00AC4653" w:rsidP="00AC4653">
      <w:pPr>
        <w:spacing w:line="240" w:lineRule="auto"/>
      </w:pPr>
      <w:bookmarkStart w:id="1" w:name="_Toc478831060"/>
      <w:r>
        <w:t>Please note, all details contained within this brief are confidential and should be treated as such.</w:t>
      </w:r>
    </w:p>
    <w:tbl>
      <w:tblPr>
        <w:tblStyle w:val="TableGrid"/>
        <w:tblW w:w="0" w:type="auto"/>
        <w:tblLook w:val="04A0" w:firstRow="1" w:lastRow="0" w:firstColumn="1" w:lastColumn="0" w:noHBand="0" w:noVBand="1"/>
      </w:tblPr>
      <w:tblGrid>
        <w:gridCol w:w="3114"/>
        <w:gridCol w:w="5902"/>
      </w:tblGrid>
      <w:tr w:rsidR="00AC4653" w14:paraId="3A3DE263" w14:textId="77777777" w:rsidTr="004353C2">
        <w:trPr>
          <w:trHeight w:val="172"/>
        </w:trPr>
        <w:tc>
          <w:tcPr>
            <w:tcW w:w="9016" w:type="dxa"/>
            <w:gridSpan w:val="2"/>
            <w:shd w:val="clear" w:color="auto" w:fill="D5DCE4" w:themeFill="text2" w:themeFillTint="33"/>
          </w:tcPr>
          <w:p w14:paraId="55CD2629" w14:textId="77777777" w:rsidR="00AC4653" w:rsidRPr="00087D02" w:rsidRDefault="00AC4653" w:rsidP="004353C2">
            <w:pPr>
              <w:rPr>
                <w:i/>
              </w:rPr>
            </w:pPr>
            <w:r w:rsidRPr="00087D02">
              <w:rPr>
                <w:i/>
              </w:rPr>
              <w:t>Project details</w:t>
            </w:r>
          </w:p>
        </w:tc>
      </w:tr>
      <w:tr w:rsidR="00AC4653" w14:paraId="096FA606" w14:textId="77777777" w:rsidTr="004353C2">
        <w:tc>
          <w:tcPr>
            <w:tcW w:w="3114" w:type="dxa"/>
          </w:tcPr>
          <w:p w14:paraId="7322D497" w14:textId="77777777" w:rsidR="00AC4653" w:rsidRPr="001D0AE5" w:rsidRDefault="00AC4653" w:rsidP="004353C2">
            <w:pPr>
              <w:rPr>
                <w:b/>
              </w:rPr>
            </w:pPr>
            <w:r w:rsidRPr="001D0AE5">
              <w:rPr>
                <w:b/>
              </w:rPr>
              <w:t>Project Name</w:t>
            </w:r>
          </w:p>
        </w:tc>
        <w:tc>
          <w:tcPr>
            <w:tcW w:w="5902" w:type="dxa"/>
          </w:tcPr>
          <w:p w14:paraId="1A42A2E3" w14:textId="095F1FDC" w:rsidR="00AC4653" w:rsidRDefault="00053ADB" w:rsidP="004353C2">
            <w:r w:rsidRPr="00053ADB">
              <w:t>MDZ Oreo Wafer CAT IN</w:t>
            </w:r>
          </w:p>
        </w:tc>
      </w:tr>
      <w:tr w:rsidR="00AC4653" w14:paraId="38E653A6" w14:textId="77777777" w:rsidTr="004353C2">
        <w:tc>
          <w:tcPr>
            <w:tcW w:w="3114" w:type="dxa"/>
          </w:tcPr>
          <w:p w14:paraId="1B40F991" w14:textId="77777777" w:rsidR="00AC4653" w:rsidRPr="001D0AE5" w:rsidRDefault="00AC4653" w:rsidP="004353C2">
            <w:pPr>
              <w:rPr>
                <w:b/>
              </w:rPr>
            </w:pPr>
            <w:r w:rsidRPr="001D0AE5">
              <w:rPr>
                <w:b/>
              </w:rPr>
              <w:t>Project Number</w:t>
            </w:r>
          </w:p>
        </w:tc>
        <w:tc>
          <w:tcPr>
            <w:tcW w:w="5902" w:type="dxa"/>
          </w:tcPr>
          <w:p w14:paraId="26B2EACC" w14:textId="4C296E76" w:rsidR="00AC4653" w:rsidRDefault="00053ADB" w:rsidP="004353C2">
            <w:r w:rsidRPr="00053ADB">
              <w:t>318372</w:t>
            </w:r>
          </w:p>
        </w:tc>
      </w:tr>
      <w:tr w:rsidR="00AC4653" w14:paraId="763A4252" w14:textId="77777777" w:rsidTr="004353C2">
        <w:tc>
          <w:tcPr>
            <w:tcW w:w="3114" w:type="dxa"/>
          </w:tcPr>
          <w:p w14:paraId="7723E257" w14:textId="77777777" w:rsidR="00AC4653" w:rsidRPr="001D0AE5" w:rsidRDefault="00AC4653" w:rsidP="004353C2">
            <w:pPr>
              <w:rPr>
                <w:b/>
              </w:rPr>
            </w:pPr>
            <w:r>
              <w:rPr>
                <w:b/>
              </w:rPr>
              <w:t>Project Description</w:t>
            </w:r>
          </w:p>
        </w:tc>
        <w:tc>
          <w:tcPr>
            <w:tcW w:w="5902" w:type="dxa"/>
          </w:tcPr>
          <w:p w14:paraId="36AF180C" w14:textId="3EBEB016" w:rsidR="00AC4653" w:rsidRDefault="00942245" w:rsidP="004353C2">
            <w:r>
              <w:t>Prototypes t</w:t>
            </w:r>
            <w:r w:rsidRPr="00942245">
              <w:t>esting</w:t>
            </w:r>
            <w:r>
              <w:t xml:space="preserve"> </w:t>
            </w:r>
            <w:r w:rsidRPr="00942245">
              <w:t>against existing competitors.</w:t>
            </w:r>
          </w:p>
        </w:tc>
      </w:tr>
      <w:tr w:rsidR="00AC4653" w14:paraId="7C131EE8" w14:textId="77777777" w:rsidTr="004353C2">
        <w:tc>
          <w:tcPr>
            <w:tcW w:w="3114" w:type="dxa"/>
          </w:tcPr>
          <w:p w14:paraId="340F4C4F" w14:textId="77777777" w:rsidR="00AC4653" w:rsidRDefault="00AC4653" w:rsidP="004353C2">
            <w:pPr>
              <w:rPr>
                <w:b/>
              </w:rPr>
            </w:pPr>
            <w:r>
              <w:rPr>
                <w:b/>
              </w:rPr>
              <w:t>Repeat of a previous study?</w:t>
            </w:r>
          </w:p>
        </w:tc>
        <w:tc>
          <w:tcPr>
            <w:tcW w:w="5902" w:type="dxa"/>
          </w:tcPr>
          <w:p w14:paraId="49EF4ABD" w14:textId="34760C3E" w:rsidR="00AC4653" w:rsidRPr="00696D1A" w:rsidRDefault="00AC4653" w:rsidP="004353C2">
            <w:pPr>
              <w:rPr>
                <w:i/>
              </w:rPr>
            </w:pPr>
          </w:p>
        </w:tc>
      </w:tr>
      <w:tr w:rsidR="00AC4653" w14:paraId="7A3C0580" w14:textId="77777777" w:rsidTr="004353C2">
        <w:tc>
          <w:tcPr>
            <w:tcW w:w="9016" w:type="dxa"/>
            <w:gridSpan w:val="2"/>
            <w:shd w:val="clear" w:color="auto" w:fill="D5DCE4" w:themeFill="text2" w:themeFillTint="33"/>
          </w:tcPr>
          <w:p w14:paraId="049599DA" w14:textId="77777777" w:rsidR="00AC4653" w:rsidRPr="00087D02" w:rsidRDefault="00AC4653" w:rsidP="004353C2">
            <w:pPr>
              <w:tabs>
                <w:tab w:val="left" w:pos="1512"/>
              </w:tabs>
              <w:rPr>
                <w:i/>
              </w:rPr>
            </w:pPr>
            <w:r w:rsidRPr="00087D02">
              <w:rPr>
                <w:i/>
              </w:rPr>
              <w:t>Finance</w:t>
            </w:r>
            <w:r w:rsidRPr="00087D02">
              <w:rPr>
                <w:i/>
              </w:rPr>
              <w:tab/>
            </w:r>
          </w:p>
        </w:tc>
      </w:tr>
      <w:tr w:rsidR="00AC4653" w14:paraId="076DEE4C" w14:textId="77777777" w:rsidTr="004353C2">
        <w:tc>
          <w:tcPr>
            <w:tcW w:w="3114" w:type="dxa"/>
          </w:tcPr>
          <w:p w14:paraId="6BAC0060" w14:textId="77777777" w:rsidR="00AC4653" w:rsidRPr="001D0AE5" w:rsidRDefault="00AC4653" w:rsidP="004353C2">
            <w:pPr>
              <w:rPr>
                <w:b/>
              </w:rPr>
            </w:pPr>
            <w:r>
              <w:rPr>
                <w:b/>
              </w:rPr>
              <w:t>Agreed final cost (currency)</w:t>
            </w:r>
          </w:p>
        </w:tc>
        <w:tc>
          <w:tcPr>
            <w:tcW w:w="5902" w:type="dxa"/>
          </w:tcPr>
          <w:p w14:paraId="40974CE6" w14:textId="6533F99B" w:rsidR="00AC4653" w:rsidRDefault="001A6ABD" w:rsidP="004353C2">
            <w:r>
              <w:t>585,000 INR</w:t>
            </w:r>
          </w:p>
        </w:tc>
      </w:tr>
      <w:tr w:rsidR="00AC4653" w14:paraId="6A9C8901" w14:textId="77777777" w:rsidTr="004353C2">
        <w:tc>
          <w:tcPr>
            <w:tcW w:w="3114" w:type="dxa"/>
          </w:tcPr>
          <w:p w14:paraId="1F5B8BD0" w14:textId="77777777" w:rsidR="00AC4653" w:rsidRPr="001D0AE5" w:rsidRDefault="00AC4653" w:rsidP="004353C2">
            <w:pPr>
              <w:rPr>
                <w:b/>
              </w:rPr>
            </w:pPr>
            <w:r>
              <w:rPr>
                <w:b/>
              </w:rPr>
              <w:t>PO number</w:t>
            </w:r>
          </w:p>
        </w:tc>
        <w:tc>
          <w:tcPr>
            <w:tcW w:w="5902" w:type="dxa"/>
          </w:tcPr>
          <w:p w14:paraId="160F78DE" w14:textId="11A7D9D4" w:rsidR="00AC4653" w:rsidRDefault="001E2E96" w:rsidP="004353C2">
            <w:r w:rsidRPr="001E2E96">
              <w:t>IN200109</w:t>
            </w:r>
          </w:p>
        </w:tc>
      </w:tr>
      <w:tr w:rsidR="00AC4653" w14:paraId="5CE80A62" w14:textId="77777777" w:rsidTr="004353C2">
        <w:tc>
          <w:tcPr>
            <w:tcW w:w="9016" w:type="dxa"/>
            <w:gridSpan w:val="2"/>
            <w:shd w:val="clear" w:color="auto" w:fill="D5DCE4" w:themeFill="text2" w:themeFillTint="33"/>
          </w:tcPr>
          <w:p w14:paraId="1240D996" w14:textId="77777777" w:rsidR="00AC4653" w:rsidRPr="00087D02" w:rsidRDefault="00AC4653" w:rsidP="004353C2">
            <w:pPr>
              <w:rPr>
                <w:i/>
              </w:rPr>
            </w:pPr>
            <w:r w:rsidRPr="00087D02">
              <w:rPr>
                <w:i/>
              </w:rPr>
              <w:t>Contact details</w:t>
            </w:r>
          </w:p>
        </w:tc>
      </w:tr>
      <w:tr w:rsidR="00432596" w14:paraId="41F20E85" w14:textId="77777777" w:rsidTr="004353C2">
        <w:tc>
          <w:tcPr>
            <w:tcW w:w="3114" w:type="dxa"/>
          </w:tcPr>
          <w:p w14:paraId="4CE348F6" w14:textId="77777777" w:rsidR="00432596" w:rsidRPr="001D0AE5" w:rsidRDefault="00432596" w:rsidP="00432596">
            <w:pPr>
              <w:rPr>
                <w:b/>
              </w:rPr>
            </w:pPr>
            <w:r>
              <w:rPr>
                <w:b/>
              </w:rPr>
              <w:t>Main MMR Contact</w:t>
            </w:r>
          </w:p>
        </w:tc>
        <w:tc>
          <w:tcPr>
            <w:tcW w:w="5902" w:type="dxa"/>
          </w:tcPr>
          <w:p w14:paraId="4672ECC5" w14:textId="7786C9D8" w:rsidR="00432596" w:rsidRPr="001A6ABD" w:rsidRDefault="00432596" w:rsidP="00432596">
            <w:pPr>
              <w:rPr>
                <w:iCs/>
              </w:rPr>
            </w:pPr>
            <w:r>
              <w:rPr>
                <w:iCs/>
              </w:rPr>
              <w:t>Leo (</w:t>
            </w:r>
            <w:hyperlink r:id="rId12" w:history="1">
              <w:r w:rsidRPr="003D38B9">
                <w:rPr>
                  <w:rStyle w:val="Hyperlink"/>
                  <w:iCs/>
                </w:rPr>
                <w:t>L.Kunna@mmr-research.com</w:t>
              </w:r>
            </w:hyperlink>
            <w:r>
              <w:rPr>
                <w:iCs/>
              </w:rPr>
              <w:t>), Sandeep (</w:t>
            </w:r>
            <w:hyperlink r:id="rId13" w:history="1">
              <w:r w:rsidRPr="003D38B9">
                <w:rPr>
                  <w:rStyle w:val="Hyperlink"/>
                  <w:iCs/>
                </w:rPr>
                <w:t>s.budhiraja@mmr-research.com</w:t>
              </w:r>
            </w:hyperlink>
            <w:r>
              <w:rPr>
                <w:iCs/>
              </w:rPr>
              <w:t>)</w:t>
            </w:r>
          </w:p>
        </w:tc>
      </w:tr>
      <w:tr w:rsidR="00432596" w14:paraId="04C321D6" w14:textId="77777777" w:rsidTr="004353C2">
        <w:tc>
          <w:tcPr>
            <w:tcW w:w="3114" w:type="dxa"/>
          </w:tcPr>
          <w:p w14:paraId="7E23CCB2" w14:textId="77777777" w:rsidR="00432596" w:rsidRDefault="00432596" w:rsidP="00432596">
            <w:pPr>
              <w:rPr>
                <w:b/>
              </w:rPr>
            </w:pPr>
            <w:r>
              <w:rPr>
                <w:b/>
              </w:rPr>
              <w:t>Alternative MMR Contact</w:t>
            </w:r>
          </w:p>
        </w:tc>
        <w:tc>
          <w:tcPr>
            <w:tcW w:w="5902" w:type="dxa"/>
          </w:tcPr>
          <w:p w14:paraId="3E70B456" w14:textId="0A2D3F75" w:rsidR="00432596" w:rsidRDefault="00432596" w:rsidP="00432596">
            <w:r>
              <w:rPr>
                <w:iCs/>
              </w:rPr>
              <w:t>Priya (</w:t>
            </w:r>
            <w:hyperlink r:id="rId14" w:history="1">
              <w:r w:rsidRPr="003D38B9">
                <w:rPr>
                  <w:rStyle w:val="Hyperlink"/>
                  <w:iCs/>
                </w:rPr>
                <w:t>p.bose@mmr-research.com</w:t>
              </w:r>
            </w:hyperlink>
            <w:r>
              <w:rPr>
                <w:iCs/>
              </w:rPr>
              <w:t>)</w:t>
            </w:r>
          </w:p>
        </w:tc>
      </w:tr>
      <w:tr w:rsidR="00432596" w14:paraId="08E12A46" w14:textId="77777777" w:rsidTr="004353C2">
        <w:tc>
          <w:tcPr>
            <w:tcW w:w="9016" w:type="dxa"/>
            <w:gridSpan w:val="2"/>
            <w:shd w:val="clear" w:color="auto" w:fill="D5DCE4" w:themeFill="text2" w:themeFillTint="33"/>
          </w:tcPr>
          <w:p w14:paraId="4CF5B302" w14:textId="77777777" w:rsidR="00432596" w:rsidRPr="00087D02" w:rsidRDefault="00432596" w:rsidP="00432596">
            <w:pPr>
              <w:rPr>
                <w:i/>
              </w:rPr>
            </w:pPr>
            <w:r w:rsidRPr="00087D02">
              <w:rPr>
                <w:i/>
              </w:rPr>
              <w:t>Type of test</w:t>
            </w:r>
          </w:p>
        </w:tc>
      </w:tr>
      <w:tr w:rsidR="00CA06DC" w14:paraId="37919E83" w14:textId="77777777" w:rsidTr="004353C2">
        <w:tc>
          <w:tcPr>
            <w:tcW w:w="3114" w:type="dxa"/>
          </w:tcPr>
          <w:p w14:paraId="411F6B0A" w14:textId="77777777" w:rsidR="00CA06DC" w:rsidRDefault="00CA06DC" w:rsidP="00CA06DC">
            <w:pPr>
              <w:rPr>
                <w:b/>
              </w:rPr>
            </w:pPr>
            <w:r>
              <w:rPr>
                <w:b/>
              </w:rPr>
              <w:t>Methodology</w:t>
            </w:r>
          </w:p>
        </w:tc>
        <w:tc>
          <w:tcPr>
            <w:tcW w:w="5902" w:type="dxa"/>
          </w:tcPr>
          <w:p w14:paraId="6D5A2D88" w14:textId="3584F4A6" w:rsidR="00CA06DC" w:rsidRDefault="00CA06DC" w:rsidP="00CA06DC">
            <w:r>
              <w:t>Sequential monadic CLT</w:t>
            </w:r>
          </w:p>
        </w:tc>
      </w:tr>
      <w:tr w:rsidR="00CA06DC" w14:paraId="0F9A449D" w14:textId="77777777" w:rsidTr="004353C2">
        <w:tc>
          <w:tcPr>
            <w:tcW w:w="3114" w:type="dxa"/>
          </w:tcPr>
          <w:p w14:paraId="687AD4D7" w14:textId="77777777" w:rsidR="00CA06DC" w:rsidRDefault="00CA06DC" w:rsidP="00CA06DC">
            <w:pPr>
              <w:rPr>
                <w:b/>
              </w:rPr>
            </w:pPr>
            <w:r>
              <w:rPr>
                <w:b/>
              </w:rPr>
              <w:t>Recruitment method</w:t>
            </w:r>
          </w:p>
        </w:tc>
        <w:tc>
          <w:tcPr>
            <w:tcW w:w="5902" w:type="dxa"/>
          </w:tcPr>
          <w:p w14:paraId="4B44205C" w14:textId="46A63442" w:rsidR="00CA06DC" w:rsidRPr="00B5363A" w:rsidRDefault="00CA06DC" w:rsidP="00CA06DC">
            <w:pPr>
              <w:rPr>
                <w:i/>
                <w:highlight w:val="cyan"/>
              </w:rPr>
            </w:pPr>
            <w:r w:rsidRPr="006D328D">
              <w:rPr>
                <w:iCs/>
              </w:rPr>
              <w:t>Pre</w:t>
            </w:r>
            <w:r>
              <w:rPr>
                <w:iCs/>
              </w:rPr>
              <w:t>-recruit</w:t>
            </w:r>
          </w:p>
        </w:tc>
      </w:tr>
      <w:tr w:rsidR="00CA06DC" w14:paraId="7853878E" w14:textId="77777777" w:rsidTr="004353C2">
        <w:tc>
          <w:tcPr>
            <w:tcW w:w="3114" w:type="dxa"/>
          </w:tcPr>
          <w:p w14:paraId="2C46F0AF" w14:textId="77777777" w:rsidR="00CA06DC" w:rsidRDefault="00CA06DC" w:rsidP="00CA06DC">
            <w:pPr>
              <w:rPr>
                <w:b/>
              </w:rPr>
            </w:pPr>
            <w:r>
              <w:rPr>
                <w:b/>
              </w:rPr>
              <w:t>Recruitment interview length</w:t>
            </w:r>
          </w:p>
        </w:tc>
        <w:tc>
          <w:tcPr>
            <w:tcW w:w="5902" w:type="dxa"/>
          </w:tcPr>
          <w:p w14:paraId="388C4583" w14:textId="3C86F2E4" w:rsidR="00CA06DC" w:rsidRDefault="00CA06DC" w:rsidP="00CA06DC">
            <w:r w:rsidRPr="00FA53AC">
              <w:t>5</w:t>
            </w:r>
            <w:r w:rsidR="00CD692D">
              <w:t xml:space="preserve"> </w:t>
            </w:r>
            <w:r w:rsidRPr="00FA53AC">
              <w:t>minutes</w:t>
            </w:r>
            <w:r>
              <w:t xml:space="preserve"> </w:t>
            </w:r>
          </w:p>
        </w:tc>
      </w:tr>
      <w:tr w:rsidR="00CA06DC" w14:paraId="05D16C71" w14:textId="77777777" w:rsidTr="004353C2">
        <w:tc>
          <w:tcPr>
            <w:tcW w:w="3114" w:type="dxa"/>
          </w:tcPr>
          <w:p w14:paraId="3784520A" w14:textId="77777777" w:rsidR="00CA06DC" w:rsidRDefault="00CA06DC" w:rsidP="00CA06DC">
            <w:pPr>
              <w:rPr>
                <w:b/>
              </w:rPr>
            </w:pPr>
            <w:r>
              <w:rPr>
                <w:b/>
              </w:rPr>
              <w:t>Main Interview method</w:t>
            </w:r>
          </w:p>
        </w:tc>
        <w:tc>
          <w:tcPr>
            <w:tcW w:w="5902" w:type="dxa"/>
          </w:tcPr>
          <w:p w14:paraId="6A4C226C" w14:textId="77AC5DAF" w:rsidR="00CA06DC" w:rsidRPr="00B5363A" w:rsidRDefault="00CA06DC" w:rsidP="00CA06DC">
            <w:pPr>
              <w:rPr>
                <w:i/>
                <w:highlight w:val="cyan"/>
              </w:rPr>
            </w:pPr>
            <w:r w:rsidRPr="00FA53AC">
              <w:t>Self-complet</w:t>
            </w:r>
            <w:r>
              <w:t>e online survey</w:t>
            </w:r>
          </w:p>
        </w:tc>
      </w:tr>
      <w:tr w:rsidR="00CA06DC" w14:paraId="31972C51" w14:textId="77777777" w:rsidTr="004353C2">
        <w:tc>
          <w:tcPr>
            <w:tcW w:w="3114" w:type="dxa"/>
          </w:tcPr>
          <w:p w14:paraId="4E39F168" w14:textId="77777777" w:rsidR="00CA06DC" w:rsidRDefault="00CA06DC" w:rsidP="00CA06DC">
            <w:pPr>
              <w:rPr>
                <w:b/>
              </w:rPr>
            </w:pPr>
            <w:r>
              <w:rPr>
                <w:b/>
              </w:rPr>
              <w:t>Main Interview length</w:t>
            </w:r>
          </w:p>
        </w:tc>
        <w:tc>
          <w:tcPr>
            <w:tcW w:w="5902" w:type="dxa"/>
          </w:tcPr>
          <w:p w14:paraId="1FEF1221" w14:textId="2A92F8D0" w:rsidR="00CA06DC" w:rsidRDefault="00CA06DC" w:rsidP="00CA06DC">
            <w:r>
              <w:t>40 - 45 minutes</w:t>
            </w:r>
          </w:p>
        </w:tc>
      </w:tr>
      <w:tr w:rsidR="00CA06DC" w14:paraId="08CF4CE7" w14:textId="77777777" w:rsidTr="004353C2">
        <w:tc>
          <w:tcPr>
            <w:tcW w:w="9016" w:type="dxa"/>
            <w:gridSpan w:val="2"/>
            <w:shd w:val="clear" w:color="auto" w:fill="D5DCE4" w:themeFill="text2" w:themeFillTint="33"/>
          </w:tcPr>
          <w:p w14:paraId="0F8BFF56" w14:textId="77777777" w:rsidR="00CA06DC" w:rsidRPr="00087D02" w:rsidRDefault="00CA06DC" w:rsidP="00CA06DC">
            <w:pPr>
              <w:rPr>
                <w:i/>
              </w:rPr>
            </w:pPr>
            <w:r w:rsidRPr="00087D02">
              <w:rPr>
                <w:i/>
              </w:rPr>
              <w:t>Product information</w:t>
            </w:r>
          </w:p>
        </w:tc>
      </w:tr>
      <w:tr w:rsidR="00CA06DC" w14:paraId="6649501A" w14:textId="77777777" w:rsidTr="004353C2">
        <w:tc>
          <w:tcPr>
            <w:tcW w:w="3114" w:type="dxa"/>
          </w:tcPr>
          <w:p w14:paraId="13C5F869" w14:textId="77777777" w:rsidR="00CA06DC" w:rsidRDefault="00CA06DC" w:rsidP="00CA06DC">
            <w:pPr>
              <w:rPr>
                <w:b/>
              </w:rPr>
            </w:pPr>
            <w:r>
              <w:rPr>
                <w:b/>
              </w:rPr>
              <w:t>Number of products</w:t>
            </w:r>
          </w:p>
        </w:tc>
        <w:tc>
          <w:tcPr>
            <w:tcW w:w="5902" w:type="dxa"/>
          </w:tcPr>
          <w:p w14:paraId="2CD79A5B" w14:textId="426EC8DD" w:rsidR="00CA06DC" w:rsidRDefault="00705EC9" w:rsidP="00CA06DC">
            <w:r>
              <w:t>8</w:t>
            </w:r>
            <w:r w:rsidR="00C630E8">
              <w:t>, 4 for each cell</w:t>
            </w:r>
          </w:p>
        </w:tc>
      </w:tr>
      <w:tr w:rsidR="00CA06DC" w14:paraId="184D52C2" w14:textId="77777777" w:rsidTr="004353C2">
        <w:tc>
          <w:tcPr>
            <w:tcW w:w="3114" w:type="dxa"/>
          </w:tcPr>
          <w:p w14:paraId="2592D462" w14:textId="77777777" w:rsidR="00CA06DC" w:rsidRDefault="00CA06DC" w:rsidP="00CA06DC">
            <w:pPr>
              <w:rPr>
                <w:b/>
              </w:rPr>
            </w:pPr>
            <w:r>
              <w:rPr>
                <w:b/>
              </w:rPr>
              <w:t>Number of concepts</w:t>
            </w:r>
          </w:p>
        </w:tc>
        <w:tc>
          <w:tcPr>
            <w:tcW w:w="5902" w:type="dxa"/>
          </w:tcPr>
          <w:p w14:paraId="0CEA6C67" w14:textId="229192F3" w:rsidR="00CA06DC" w:rsidRDefault="001126C0" w:rsidP="00CA06DC">
            <w:r>
              <w:t>1</w:t>
            </w:r>
          </w:p>
        </w:tc>
      </w:tr>
      <w:tr w:rsidR="00CA06DC" w14:paraId="1E473D3A" w14:textId="77777777" w:rsidTr="004353C2">
        <w:tc>
          <w:tcPr>
            <w:tcW w:w="3114" w:type="dxa"/>
          </w:tcPr>
          <w:p w14:paraId="696C9DD0" w14:textId="77777777" w:rsidR="00CA06DC" w:rsidRDefault="00CA06DC" w:rsidP="00CA06DC">
            <w:pPr>
              <w:rPr>
                <w:b/>
              </w:rPr>
            </w:pPr>
            <w:r>
              <w:rPr>
                <w:b/>
              </w:rPr>
              <w:t>Blind or Branded</w:t>
            </w:r>
          </w:p>
        </w:tc>
        <w:tc>
          <w:tcPr>
            <w:tcW w:w="5902" w:type="dxa"/>
          </w:tcPr>
          <w:p w14:paraId="06EF1D64" w14:textId="2516EC18" w:rsidR="00CA06DC" w:rsidRDefault="00BD0114" w:rsidP="00CA06DC">
            <w:r>
              <w:t>Blinded</w:t>
            </w:r>
          </w:p>
        </w:tc>
      </w:tr>
      <w:tr w:rsidR="00CA06DC" w14:paraId="029CA42B" w14:textId="77777777" w:rsidTr="004353C2">
        <w:tc>
          <w:tcPr>
            <w:tcW w:w="9016" w:type="dxa"/>
            <w:gridSpan w:val="2"/>
            <w:shd w:val="clear" w:color="auto" w:fill="D5DCE4" w:themeFill="text2" w:themeFillTint="33"/>
          </w:tcPr>
          <w:p w14:paraId="2E04A0E1" w14:textId="77777777" w:rsidR="00CA06DC" w:rsidRPr="00087D02" w:rsidRDefault="00CA06DC" w:rsidP="00CA06DC">
            <w:pPr>
              <w:rPr>
                <w:i/>
              </w:rPr>
            </w:pPr>
            <w:r w:rsidRPr="00087D02">
              <w:rPr>
                <w:i/>
              </w:rPr>
              <w:t>Sample</w:t>
            </w:r>
          </w:p>
        </w:tc>
      </w:tr>
      <w:tr w:rsidR="00CA06DC" w14:paraId="4C985633" w14:textId="77777777" w:rsidTr="004353C2">
        <w:tc>
          <w:tcPr>
            <w:tcW w:w="3114" w:type="dxa"/>
          </w:tcPr>
          <w:p w14:paraId="4E52C396" w14:textId="77777777" w:rsidR="00CA06DC" w:rsidRDefault="00CA06DC" w:rsidP="00CA06DC">
            <w:pPr>
              <w:rPr>
                <w:b/>
              </w:rPr>
            </w:pPr>
            <w:r>
              <w:rPr>
                <w:b/>
              </w:rPr>
              <w:t>Number of cells</w:t>
            </w:r>
          </w:p>
        </w:tc>
        <w:tc>
          <w:tcPr>
            <w:tcW w:w="5902" w:type="dxa"/>
          </w:tcPr>
          <w:p w14:paraId="582633A6" w14:textId="6695C0D2" w:rsidR="00CA06DC" w:rsidRDefault="00C630E8" w:rsidP="00CA06DC">
            <w:r>
              <w:t>2</w:t>
            </w:r>
          </w:p>
        </w:tc>
      </w:tr>
      <w:tr w:rsidR="00CA06DC" w14:paraId="544E724D" w14:textId="77777777" w:rsidTr="004353C2">
        <w:tc>
          <w:tcPr>
            <w:tcW w:w="3114" w:type="dxa"/>
          </w:tcPr>
          <w:p w14:paraId="0B2FB5C7" w14:textId="77777777" w:rsidR="00CA06DC" w:rsidRDefault="00CA06DC" w:rsidP="00CA06DC">
            <w:pPr>
              <w:rPr>
                <w:b/>
              </w:rPr>
            </w:pPr>
            <w:r>
              <w:rPr>
                <w:b/>
              </w:rPr>
              <w:t>Total end sample size</w:t>
            </w:r>
          </w:p>
        </w:tc>
        <w:tc>
          <w:tcPr>
            <w:tcW w:w="5902" w:type="dxa"/>
          </w:tcPr>
          <w:p w14:paraId="405D3F34" w14:textId="095ACBF4" w:rsidR="00CA06DC" w:rsidRDefault="00C630E8" w:rsidP="00CA06DC">
            <w:r>
              <w:t>N=300, 150 for each cell</w:t>
            </w:r>
          </w:p>
        </w:tc>
      </w:tr>
      <w:tr w:rsidR="00CA06DC" w14:paraId="499F6043" w14:textId="77777777" w:rsidTr="004353C2">
        <w:tc>
          <w:tcPr>
            <w:tcW w:w="3114" w:type="dxa"/>
          </w:tcPr>
          <w:p w14:paraId="6083C797" w14:textId="77777777" w:rsidR="00CA06DC" w:rsidRDefault="00CA06DC" w:rsidP="00CA06DC">
            <w:pPr>
              <w:rPr>
                <w:b/>
              </w:rPr>
            </w:pPr>
            <w:r>
              <w:rPr>
                <w:b/>
              </w:rPr>
              <w:t>Sample definition (brief)</w:t>
            </w:r>
          </w:p>
        </w:tc>
        <w:tc>
          <w:tcPr>
            <w:tcW w:w="5902" w:type="dxa"/>
          </w:tcPr>
          <w:p w14:paraId="744A7E2B" w14:textId="77777777" w:rsidR="00AE6FFF" w:rsidRPr="00F17D4C" w:rsidRDefault="00AE6FFF" w:rsidP="00AE6FFF">
            <w:pPr>
              <w:numPr>
                <w:ilvl w:val="0"/>
                <w:numId w:val="28"/>
              </w:numPr>
            </w:pPr>
            <w:r w:rsidRPr="00F17D4C">
              <w:t xml:space="preserve">Mother of kids between age 9 – 14 years with their age 30 to 45 years </w:t>
            </w:r>
          </w:p>
          <w:p w14:paraId="68D71DF9" w14:textId="77777777" w:rsidR="00AE6FFF" w:rsidRPr="00F17D4C" w:rsidRDefault="00AE6FFF" w:rsidP="00AE6FFF">
            <w:pPr>
              <w:numPr>
                <w:ilvl w:val="0"/>
                <w:numId w:val="28"/>
              </w:numPr>
            </w:pPr>
            <w:r w:rsidRPr="00F17D4C">
              <w:t>Kids : Boys and Girls (50: 50)</w:t>
            </w:r>
          </w:p>
          <w:p w14:paraId="1FA5B818" w14:textId="77777777" w:rsidR="00AE6FFF" w:rsidRPr="00F17D4C" w:rsidRDefault="00AE6FFF" w:rsidP="00AE6FFF">
            <w:pPr>
              <w:numPr>
                <w:ilvl w:val="0"/>
                <w:numId w:val="28"/>
              </w:numPr>
            </w:pPr>
            <w:r w:rsidRPr="00F17D4C">
              <w:t xml:space="preserve">NCCA A and B </w:t>
            </w:r>
          </w:p>
          <w:p w14:paraId="33943401" w14:textId="77777777" w:rsidR="00AE6FFF" w:rsidRPr="00F17D4C" w:rsidRDefault="00AE6FFF" w:rsidP="00AE6FFF">
            <w:pPr>
              <w:numPr>
                <w:ilvl w:val="0"/>
                <w:numId w:val="28"/>
              </w:numPr>
            </w:pPr>
            <w:r w:rsidRPr="00F17D4C">
              <w:t xml:space="preserve">Regular consumers of wafer biscuit products. Have consumed a wafer biscuit in the last 2 times in a month </w:t>
            </w:r>
          </w:p>
          <w:p w14:paraId="579BE88C" w14:textId="77777777" w:rsidR="00AE6FFF" w:rsidRPr="00F17D4C" w:rsidRDefault="00AE6FFF" w:rsidP="00AE6FFF">
            <w:pPr>
              <w:numPr>
                <w:ilvl w:val="1"/>
                <w:numId w:val="28"/>
              </w:numPr>
            </w:pPr>
            <w:r w:rsidRPr="00F17D4C">
              <w:t xml:space="preserve">Mix of brands – Britannia , Nebati (south) , Pickwick , Dukes, Unibic etc </w:t>
            </w:r>
          </w:p>
          <w:p w14:paraId="3A8CE0F8" w14:textId="18907C94" w:rsidR="00CA06DC" w:rsidRDefault="00AE6FFF" w:rsidP="00CA06DC">
            <w:pPr>
              <w:numPr>
                <w:ilvl w:val="0"/>
                <w:numId w:val="28"/>
              </w:numPr>
            </w:pPr>
            <w:r w:rsidRPr="00F17D4C">
              <w:t xml:space="preserve">Regular cream biscuit consumers – Mix Brand users Oreo , Sunfeast , Britannia Treat , Unibic </w:t>
            </w:r>
          </w:p>
        </w:tc>
      </w:tr>
      <w:tr w:rsidR="00CA06DC" w14:paraId="3CBE8D56" w14:textId="77777777" w:rsidTr="004353C2">
        <w:tc>
          <w:tcPr>
            <w:tcW w:w="3114" w:type="dxa"/>
          </w:tcPr>
          <w:p w14:paraId="023CBFD6" w14:textId="77777777" w:rsidR="00CA06DC" w:rsidRDefault="00CA06DC" w:rsidP="00CA06DC">
            <w:pPr>
              <w:rPr>
                <w:b/>
              </w:rPr>
            </w:pPr>
            <w:r>
              <w:rPr>
                <w:b/>
              </w:rPr>
              <w:t>Expected incidence of sample</w:t>
            </w:r>
          </w:p>
        </w:tc>
        <w:tc>
          <w:tcPr>
            <w:tcW w:w="5902" w:type="dxa"/>
          </w:tcPr>
          <w:p w14:paraId="6F9831E2" w14:textId="75F8D729" w:rsidR="00CA06DC" w:rsidRDefault="00C630E8" w:rsidP="00CA06DC">
            <w:r>
              <w:t>No</w:t>
            </w:r>
          </w:p>
        </w:tc>
      </w:tr>
      <w:tr w:rsidR="00CA06DC" w14:paraId="6C392F73" w14:textId="77777777" w:rsidTr="004353C2">
        <w:tc>
          <w:tcPr>
            <w:tcW w:w="3114" w:type="dxa"/>
          </w:tcPr>
          <w:p w14:paraId="7540EBBD" w14:textId="77777777" w:rsidR="00CA06DC" w:rsidRDefault="00CA06DC" w:rsidP="00CA06DC">
            <w:pPr>
              <w:rPr>
                <w:b/>
              </w:rPr>
            </w:pPr>
            <w:r>
              <w:rPr>
                <w:b/>
              </w:rPr>
              <w:t>Boost sample required</w:t>
            </w:r>
          </w:p>
        </w:tc>
        <w:tc>
          <w:tcPr>
            <w:tcW w:w="5902" w:type="dxa"/>
          </w:tcPr>
          <w:p w14:paraId="56A0A726" w14:textId="0596B3C0" w:rsidR="00CA06DC" w:rsidRDefault="00C630E8" w:rsidP="00CA06DC">
            <w:r>
              <w:t>No</w:t>
            </w:r>
          </w:p>
        </w:tc>
      </w:tr>
      <w:tr w:rsidR="00CA06DC" w14:paraId="2F62E11A" w14:textId="77777777" w:rsidTr="004353C2">
        <w:tc>
          <w:tcPr>
            <w:tcW w:w="3114" w:type="dxa"/>
          </w:tcPr>
          <w:p w14:paraId="68DE3607" w14:textId="77777777" w:rsidR="00CA06DC" w:rsidRDefault="00CA06DC" w:rsidP="00CA06DC">
            <w:pPr>
              <w:rPr>
                <w:b/>
              </w:rPr>
            </w:pPr>
            <w:r>
              <w:rPr>
                <w:b/>
              </w:rPr>
              <w:t>Expected incidence of boost</w:t>
            </w:r>
          </w:p>
        </w:tc>
        <w:tc>
          <w:tcPr>
            <w:tcW w:w="5902" w:type="dxa"/>
          </w:tcPr>
          <w:p w14:paraId="2FCB9012" w14:textId="5495D73B" w:rsidR="00CA06DC" w:rsidRDefault="00C630E8" w:rsidP="00CA06DC">
            <w:r>
              <w:t>No</w:t>
            </w:r>
          </w:p>
        </w:tc>
      </w:tr>
      <w:tr w:rsidR="00CA06DC" w14:paraId="7BDA4124" w14:textId="77777777" w:rsidTr="004353C2">
        <w:tc>
          <w:tcPr>
            <w:tcW w:w="9016" w:type="dxa"/>
            <w:gridSpan w:val="2"/>
            <w:shd w:val="clear" w:color="auto" w:fill="D5DCE4" w:themeFill="text2" w:themeFillTint="33"/>
          </w:tcPr>
          <w:p w14:paraId="7F625EC2" w14:textId="77777777" w:rsidR="00CA06DC" w:rsidRPr="00087D02" w:rsidRDefault="00CA06DC" w:rsidP="00CA06DC">
            <w:pPr>
              <w:rPr>
                <w:i/>
              </w:rPr>
            </w:pPr>
            <w:r>
              <w:rPr>
                <w:i/>
              </w:rPr>
              <w:t>Locations &amp; Venues</w:t>
            </w:r>
          </w:p>
        </w:tc>
      </w:tr>
      <w:tr w:rsidR="00CA06DC" w14:paraId="11D48DDC" w14:textId="77777777" w:rsidTr="004353C2">
        <w:tc>
          <w:tcPr>
            <w:tcW w:w="3114" w:type="dxa"/>
          </w:tcPr>
          <w:p w14:paraId="7F020E44" w14:textId="77777777" w:rsidR="00CA06DC" w:rsidRDefault="00CA06DC" w:rsidP="00CA06DC">
            <w:pPr>
              <w:rPr>
                <w:b/>
              </w:rPr>
            </w:pPr>
            <w:r>
              <w:rPr>
                <w:b/>
              </w:rPr>
              <w:t>Number of locations</w:t>
            </w:r>
          </w:p>
        </w:tc>
        <w:tc>
          <w:tcPr>
            <w:tcW w:w="5902" w:type="dxa"/>
          </w:tcPr>
          <w:p w14:paraId="0CEA4137" w14:textId="10D7F870" w:rsidR="00CA06DC" w:rsidRDefault="00C630E8" w:rsidP="00CA06DC">
            <w:r>
              <w:t>2, Mumbai and Chennai</w:t>
            </w:r>
          </w:p>
        </w:tc>
      </w:tr>
      <w:tr w:rsidR="00A4736B" w14:paraId="0AABEA44" w14:textId="77777777" w:rsidTr="004353C2">
        <w:tc>
          <w:tcPr>
            <w:tcW w:w="3114" w:type="dxa"/>
          </w:tcPr>
          <w:p w14:paraId="2252F136" w14:textId="77777777" w:rsidR="00A4736B" w:rsidRDefault="00A4736B" w:rsidP="00A4736B">
            <w:pPr>
              <w:rPr>
                <w:b/>
              </w:rPr>
            </w:pPr>
            <w:r>
              <w:rPr>
                <w:b/>
              </w:rPr>
              <w:t>Kitchen required?</w:t>
            </w:r>
          </w:p>
        </w:tc>
        <w:tc>
          <w:tcPr>
            <w:tcW w:w="5902" w:type="dxa"/>
          </w:tcPr>
          <w:p w14:paraId="62FC789C" w14:textId="051CF64E" w:rsidR="00A4736B" w:rsidRDefault="00A4736B" w:rsidP="00A4736B">
            <w:r>
              <w:t>No</w:t>
            </w:r>
          </w:p>
        </w:tc>
      </w:tr>
      <w:tr w:rsidR="00A4736B" w14:paraId="03770071" w14:textId="77777777" w:rsidTr="004353C2">
        <w:tc>
          <w:tcPr>
            <w:tcW w:w="3114" w:type="dxa"/>
          </w:tcPr>
          <w:p w14:paraId="0046F445" w14:textId="77777777" w:rsidR="00A4736B" w:rsidRDefault="00A4736B" w:rsidP="00A4736B">
            <w:pPr>
              <w:rPr>
                <w:b/>
              </w:rPr>
            </w:pPr>
            <w:r>
              <w:rPr>
                <w:b/>
              </w:rPr>
              <w:t>Special equipment required?</w:t>
            </w:r>
          </w:p>
        </w:tc>
        <w:tc>
          <w:tcPr>
            <w:tcW w:w="5902" w:type="dxa"/>
          </w:tcPr>
          <w:p w14:paraId="3D15AC12" w14:textId="4321C8B5" w:rsidR="00A4736B" w:rsidRDefault="00A4736B" w:rsidP="00A4736B">
            <w:r>
              <w:t>No</w:t>
            </w:r>
          </w:p>
        </w:tc>
      </w:tr>
      <w:tr w:rsidR="00A4736B" w14:paraId="31356303" w14:textId="77777777" w:rsidTr="004353C2">
        <w:tc>
          <w:tcPr>
            <w:tcW w:w="3114" w:type="dxa"/>
          </w:tcPr>
          <w:p w14:paraId="07589F02" w14:textId="77777777" w:rsidR="00A4736B" w:rsidRDefault="00A4736B" w:rsidP="00A4736B">
            <w:pPr>
              <w:rPr>
                <w:b/>
              </w:rPr>
            </w:pPr>
            <w:r>
              <w:rPr>
                <w:b/>
              </w:rPr>
              <w:t>Wifi / Internet required?</w:t>
            </w:r>
          </w:p>
        </w:tc>
        <w:tc>
          <w:tcPr>
            <w:tcW w:w="5902" w:type="dxa"/>
          </w:tcPr>
          <w:p w14:paraId="6DD8CCCA" w14:textId="021D8E57" w:rsidR="00A4736B" w:rsidRDefault="00A4736B" w:rsidP="00A4736B">
            <w:r>
              <w:t>Yes</w:t>
            </w:r>
          </w:p>
        </w:tc>
      </w:tr>
      <w:tr w:rsidR="00A4736B" w14:paraId="124E1B2B" w14:textId="77777777" w:rsidTr="004353C2">
        <w:tc>
          <w:tcPr>
            <w:tcW w:w="3114" w:type="dxa"/>
          </w:tcPr>
          <w:p w14:paraId="682426DB" w14:textId="77777777" w:rsidR="00A4736B" w:rsidRDefault="00A4736B" w:rsidP="00A4736B">
            <w:pPr>
              <w:rPr>
                <w:b/>
              </w:rPr>
            </w:pPr>
            <w:r>
              <w:rPr>
                <w:b/>
              </w:rPr>
              <w:t>Will client or MMR visit?</w:t>
            </w:r>
          </w:p>
        </w:tc>
        <w:tc>
          <w:tcPr>
            <w:tcW w:w="5902" w:type="dxa"/>
          </w:tcPr>
          <w:p w14:paraId="4DF38550" w14:textId="477B23D0" w:rsidR="00A4736B" w:rsidRPr="003774B7" w:rsidRDefault="003570D5" w:rsidP="00A4736B">
            <w:pPr>
              <w:rPr>
                <w:iCs/>
              </w:rPr>
            </w:pPr>
            <w:r>
              <w:rPr>
                <w:iCs/>
              </w:rPr>
              <w:t>Yes, client</w:t>
            </w:r>
            <w:r w:rsidR="00B92A4E">
              <w:rPr>
                <w:iCs/>
              </w:rPr>
              <w:t xml:space="preserve"> and MMR</w:t>
            </w:r>
          </w:p>
        </w:tc>
      </w:tr>
      <w:tr w:rsidR="00A4736B" w14:paraId="763E1AD4" w14:textId="77777777" w:rsidTr="004353C2">
        <w:tc>
          <w:tcPr>
            <w:tcW w:w="9016" w:type="dxa"/>
            <w:gridSpan w:val="2"/>
            <w:shd w:val="clear" w:color="auto" w:fill="D5DCE4" w:themeFill="text2" w:themeFillTint="33"/>
          </w:tcPr>
          <w:p w14:paraId="5974F093" w14:textId="77777777" w:rsidR="00A4736B" w:rsidRPr="00087D02" w:rsidRDefault="00A4736B" w:rsidP="00A4736B">
            <w:pPr>
              <w:rPr>
                <w:i/>
              </w:rPr>
            </w:pPr>
            <w:r>
              <w:rPr>
                <w:i/>
              </w:rPr>
              <w:t>Product preparation</w:t>
            </w:r>
          </w:p>
        </w:tc>
      </w:tr>
      <w:tr w:rsidR="00365690" w14:paraId="6723DB81" w14:textId="77777777" w:rsidTr="004353C2">
        <w:tc>
          <w:tcPr>
            <w:tcW w:w="3114" w:type="dxa"/>
          </w:tcPr>
          <w:p w14:paraId="479838A4" w14:textId="77777777" w:rsidR="00365690" w:rsidRDefault="00365690" w:rsidP="00365690">
            <w:pPr>
              <w:rPr>
                <w:b/>
              </w:rPr>
            </w:pPr>
            <w:r>
              <w:rPr>
                <w:b/>
              </w:rPr>
              <w:t>How are products stored?</w:t>
            </w:r>
          </w:p>
        </w:tc>
        <w:tc>
          <w:tcPr>
            <w:tcW w:w="5902" w:type="dxa"/>
          </w:tcPr>
          <w:p w14:paraId="35C1CEB6" w14:textId="1931D06F" w:rsidR="00365690" w:rsidRPr="00B5363A" w:rsidRDefault="00365690" w:rsidP="00365690">
            <w:pPr>
              <w:rPr>
                <w:i/>
                <w:highlight w:val="cyan"/>
              </w:rPr>
            </w:pPr>
            <w:r w:rsidRPr="00BF7482">
              <w:rPr>
                <w:iCs/>
              </w:rPr>
              <w:t>Dry at Ambient temperature</w:t>
            </w:r>
          </w:p>
        </w:tc>
      </w:tr>
      <w:tr w:rsidR="00365690" w14:paraId="1ABCD9D0" w14:textId="77777777" w:rsidTr="004353C2">
        <w:tc>
          <w:tcPr>
            <w:tcW w:w="3114" w:type="dxa"/>
          </w:tcPr>
          <w:p w14:paraId="65A8D753" w14:textId="77777777" w:rsidR="00365690" w:rsidRDefault="00365690" w:rsidP="00365690">
            <w:pPr>
              <w:rPr>
                <w:b/>
              </w:rPr>
            </w:pPr>
            <w:r>
              <w:rPr>
                <w:b/>
              </w:rPr>
              <w:t>How are products served?</w:t>
            </w:r>
          </w:p>
        </w:tc>
        <w:tc>
          <w:tcPr>
            <w:tcW w:w="5902" w:type="dxa"/>
          </w:tcPr>
          <w:p w14:paraId="195987D6" w14:textId="0ECFF321" w:rsidR="00365690" w:rsidRPr="00B5363A" w:rsidRDefault="00365690" w:rsidP="00365690">
            <w:pPr>
              <w:rPr>
                <w:i/>
                <w:highlight w:val="cyan"/>
              </w:rPr>
            </w:pPr>
            <w:r w:rsidRPr="00382707">
              <w:rPr>
                <w:iCs/>
              </w:rPr>
              <w:t xml:space="preserve">2 pieces per product on a plate labelled with product codes </w:t>
            </w:r>
          </w:p>
        </w:tc>
      </w:tr>
      <w:tr w:rsidR="00365690" w14:paraId="42D926A6" w14:textId="77777777" w:rsidTr="004353C2">
        <w:tc>
          <w:tcPr>
            <w:tcW w:w="3114" w:type="dxa"/>
          </w:tcPr>
          <w:p w14:paraId="59FCB576" w14:textId="77777777" w:rsidR="00365690" w:rsidRDefault="00365690" w:rsidP="00365690">
            <w:pPr>
              <w:rPr>
                <w:b/>
              </w:rPr>
            </w:pPr>
            <w:r>
              <w:rPr>
                <w:b/>
              </w:rPr>
              <w:t>Is product sourcing required?</w:t>
            </w:r>
          </w:p>
        </w:tc>
        <w:tc>
          <w:tcPr>
            <w:tcW w:w="5902" w:type="dxa"/>
          </w:tcPr>
          <w:p w14:paraId="4ECA52D9" w14:textId="6C5179C0" w:rsidR="00365690" w:rsidRPr="003774B7" w:rsidRDefault="003774B7" w:rsidP="00365690">
            <w:pPr>
              <w:rPr>
                <w:iCs/>
                <w:highlight w:val="cyan"/>
              </w:rPr>
            </w:pPr>
            <w:r w:rsidRPr="003774B7">
              <w:rPr>
                <w:iCs/>
              </w:rPr>
              <w:t>Yes</w:t>
            </w:r>
          </w:p>
        </w:tc>
      </w:tr>
      <w:tr w:rsidR="00365690" w14:paraId="08E8F17D" w14:textId="77777777" w:rsidTr="004353C2">
        <w:tc>
          <w:tcPr>
            <w:tcW w:w="3114" w:type="dxa"/>
          </w:tcPr>
          <w:p w14:paraId="1FAC83A6" w14:textId="77777777" w:rsidR="00365690" w:rsidRDefault="00365690" w:rsidP="00365690">
            <w:pPr>
              <w:rPr>
                <w:b/>
              </w:rPr>
            </w:pPr>
            <w:r>
              <w:rPr>
                <w:b/>
              </w:rPr>
              <w:t>Is de-branding required?</w:t>
            </w:r>
          </w:p>
        </w:tc>
        <w:tc>
          <w:tcPr>
            <w:tcW w:w="5902" w:type="dxa"/>
          </w:tcPr>
          <w:p w14:paraId="38434CE0" w14:textId="0C928388" w:rsidR="00365690" w:rsidRPr="00365690" w:rsidRDefault="00365690" w:rsidP="00365690">
            <w:pPr>
              <w:rPr>
                <w:iCs/>
                <w:highlight w:val="cyan"/>
              </w:rPr>
            </w:pPr>
            <w:r w:rsidRPr="00365690">
              <w:rPr>
                <w:iCs/>
              </w:rPr>
              <w:t>Yes</w:t>
            </w:r>
          </w:p>
        </w:tc>
      </w:tr>
      <w:tr w:rsidR="00365690" w14:paraId="6863DDC3" w14:textId="77777777" w:rsidTr="004353C2">
        <w:tc>
          <w:tcPr>
            <w:tcW w:w="9016" w:type="dxa"/>
            <w:gridSpan w:val="2"/>
            <w:shd w:val="clear" w:color="auto" w:fill="D5DCE4" w:themeFill="text2" w:themeFillTint="33"/>
          </w:tcPr>
          <w:p w14:paraId="6B850028" w14:textId="77777777" w:rsidR="00365690" w:rsidRPr="001A1193" w:rsidRDefault="00365690" w:rsidP="00365690">
            <w:pPr>
              <w:rPr>
                <w:i/>
              </w:rPr>
            </w:pPr>
            <w:r>
              <w:rPr>
                <w:i/>
              </w:rPr>
              <w:t>Key Timings</w:t>
            </w:r>
          </w:p>
        </w:tc>
      </w:tr>
      <w:tr w:rsidR="00365690" w14:paraId="0734A5F3" w14:textId="77777777" w:rsidTr="004353C2">
        <w:tc>
          <w:tcPr>
            <w:tcW w:w="3114" w:type="dxa"/>
          </w:tcPr>
          <w:p w14:paraId="5A3F7CF2" w14:textId="77777777" w:rsidR="00365690" w:rsidRDefault="00365690" w:rsidP="00365690">
            <w:pPr>
              <w:rPr>
                <w:b/>
              </w:rPr>
            </w:pPr>
            <w:r>
              <w:rPr>
                <w:b/>
              </w:rPr>
              <w:t>Fieldwork dates</w:t>
            </w:r>
          </w:p>
        </w:tc>
        <w:tc>
          <w:tcPr>
            <w:tcW w:w="5902" w:type="dxa"/>
          </w:tcPr>
          <w:p w14:paraId="50A93A76" w14:textId="49C63974" w:rsidR="00365690" w:rsidRPr="00831289" w:rsidRDefault="00720A08" w:rsidP="00365690">
            <w:pPr>
              <w:rPr>
                <w:iCs/>
              </w:rPr>
            </w:pPr>
            <w:r w:rsidRPr="00831289">
              <w:rPr>
                <w:iCs/>
              </w:rPr>
              <w:t>15</w:t>
            </w:r>
            <w:r w:rsidR="00831289">
              <w:rPr>
                <w:iCs/>
              </w:rPr>
              <w:t xml:space="preserve"> </w:t>
            </w:r>
            <w:r w:rsidR="006A17B6">
              <w:rPr>
                <w:iCs/>
              </w:rPr>
              <w:t>- 18</w:t>
            </w:r>
            <w:r w:rsidR="00831289">
              <w:rPr>
                <w:iCs/>
              </w:rPr>
              <w:t xml:space="preserve"> Oct</w:t>
            </w:r>
          </w:p>
        </w:tc>
      </w:tr>
      <w:tr w:rsidR="00365690" w14:paraId="00F7A78E" w14:textId="77777777" w:rsidTr="004353C2">
        <w:tc>
          <w:tcPr>
            <w:tcW w:w="3114" w:type="dxa"/>
          </w:tcPr>
          <w:p w14:paraId="09CF1008" w14:textId="77777777" w:rsidR="00365690" w:rsidRDefault="00365690" w:rsidP="00365690">
            <w:pPr>
              <w:rPr>
                <w:b/>
              </w:rPr>
            </w:pPr>
            <w:r>
              <w:rPr>
                <w:b/>
              </w:rPr>
              <w:t>Data delivery date</w:t>
            </w:r>
          </w:p>
        </w:tc>
        <w:tc>
          <w:tcPr>
            <w:tcW w:w="5902" w:type="dxa"/>
          </w:tcPr>
          <w:p w14:paraId="67A6B196" w14:textId="2EF1535F" w:rsidR="00365690" w:rsidRDefault="009833CD" w:rsidP="00365690">
            <w:r>
              <w:t>1</w:t>
            </w:r>
            <w:r w:rsidR="00B55029">
              <w:t>8</w:t>
            </w:r>
            <w:r>
              <w:t xml:space="preserve"> Oct</w:t>
            </w:r>
          </w:p>
        </w:tc>
      </w:tr>
    </w:tbl>
    <w:p w14:paraId="43745873" w14:textId="77777777" w:rsidR="00F72EA3" w:rsidRDefault="00F72EA3">
      <w:pPr>
        <w:rPr>
          <w:rFonts w:asciiTheme="majorHAnsi" w:eastAsiaTheme="majorEastAsia" w:hAnsiTheme="majorHAnsi" w:cstheme="majorBidi"/>
          <w:b/>
          <w:color w:val="2E74B5" w:themeColor="accent1" w:themeShade="BF"/>
          <w:sz w:val="32"/>
          <w:szCs w:val="32"/>
        </w:rPr>
      </w:pPr>
      <w:r>
        <w:rPr>
          <w:b/>
        </w:rPr>
        <w:br w:type="page"/>
      </w:r>
    </w:p>
    <w:p w14:paraId="608E3C8B" w14:textId="2A34B79A" w:rsidR="004F0243" w:rsidRPr="003F3F57" w:rsidRDefault="00F70F75" w:rsidP="003F3F57">
      <w:pPr>
        <w:pStyle w:val="Heading1"/>
        <w:rPr>
          <w:b/>
        </w:rPr>
      </w:pPr>
      <w:bookmarkStart w:id="2" w:name="_Toc116563461"/>
      <w:r w:rsidRPr="003F3F57">
        <w:rPr>
          <w:b/>
        </w:rPr>
        <w:t>Responsibilities</w:t>
      </w:r>
      <w:bookmarkEnd w:id="1"/>
      <w:bookmarkEnd w:id="2"/>
    </w:p>
    <w:p w14:paraId="4BB588B9" w14:textId="77777777" w:rsidR="008038B3" w:rsidRPr="006319CC" w:rsidRDefault="008038B3" w:rsidP="00A01A38">
      <w:pPr>
        <w:spacing w:line="240" w:lineRule="auto"/>
        <w:rPr>
          <w:sz w:val="2"/>
        </w:rPr>
      </w:pPr>
    </w:p>
    <w:tbl>
      <w:tblPr>
        <w:tblStyle w:val="TableGrid"/>
        <w:tblW w:w="0" w:type="auto"/>
        <w:tblLayout w:type="fixed"/>
        <w:tblLook w:val="04A0" w:firstRow="1" w:lastRow="0" w:firstColumn="1" w:lastColumn="0" w:noHBand="0" w:noVBand="1"/>
      </w:tblPr>
      <w:tblGrid>
        <w:gridCol w:w="4508"/>
        <w:gridCol w:w="1866"/>
        <w:gridCol w:w="851"/>
        <w:gridCol w:w="1791"/>
      </w:tblGrid>
      <w:tr w:rsidR="00CE6373" w14:paraId="6E69F635" w14:textId="77777777" w:rsidTr="0CCF05CF">
        <w:tc>
          <w:tcPr>
            <w:tcW w:w="6374" w:type="dxa"/>
            <w:gridSpan w:val="2"/>
          </w:tcPr>
          <w:p w14:paraId="181810EE" w14:textId="77777777" w:rsidR="00CE6373" w:rsidRPr="00522EAD" w:rsidRDefault="00CE6373" w:rsidP="00A01A38">
            <w:pPr>
              <w:rPr>
                <w:b/>
                <w:sz w:val="24"/>
              </w:rPr>
            </w:pPr>
            <w:r w:rsidRPr="00D54CCA">
              <w:rPr>
                <w:b/>
              </w:rPr>
              <w:t>Agency responsibility</w:t>
            </w:r>
          </w:p>
        </w:tc>
        <w:tc>
          <w:tcPr>
            <w:tcW w:w="851" w:type="dxa"/>
          </w:tcPr>
          <w:p w14:paraId="0E4AEE16" w14:textId="494C649F" w:rsidR="00CE6373" w:rsidRPr="00CE6373" w:rsidRDefault="00CE6373" w:rsidP="00CE6373">
            <w:pPr>
              <w:jc w:val="center"/>
              <w:rPr>
                <w:b/>
                <w:i/>
                <w:sz w:val="12"/>
                <w:szCs w:val="12"/>
              </w:rPr>
            </w:pPr>
            <w:r w:rsidRPr="00D54CCA">
              <w:rPr>
                <w:b/>
                <w:i/>
                <w:sz w:val="12"/>
                <w:szCs w:val="12"/>
              </w:rPr>
              <w:t>Mark ‘X’ if applicable</w:t>
            </w:r>
          </w:p>
        </w:tc>
        <w:tc>
          <w:tcPr>
            <w:tcW w:w="1791" w:type="dxa"/>
          </w:tcPr>
          <w:p w14:paraId="6B9C8367" w14:textId="503BD582" w:rsidR="00CE6373" w:rsidRPr="00522EAD" w:rsidRDefault="00CE6373" w:rsidP="00A01A38">
            <w:pPr>
              <w:rPr>
                <w:b/>
                <w:sz w:val="24"/>
              </w:rPr>
            </w:pPr>
          </w:p>
        </w:tc>
      </w:tr>
      <w:tr w:rsidR="00D16BA8" w14:paraId="7274E128" w14:textId="77777777" w:rsidTr="0CCF05CF">
        <w:trPr>
          <w:trHeight w:val="89"/>
        </w:trPr>
        <w:tc>
          <w:tcPr>
            <w:tcW w:w="9016" w:type="dxa"/>
            <w:gridSpan w:val="4"/>
          </w:tcPr>
          <w:p w14:paraId="176AACD3" w14:textId="7D255AD6" w:rsidR="00D16BA8" w:rsidRPr="00522EAD" w:rsidRDefault="00D16BA8" w:rsidP="00A01A38">
            <w:pPr>
              <w:rPr>
                <w:b/>
              </w:rPr>
            </w:pPr>
            <w:r>
              <w:rPr>
                <w:b/>
              </w:rPr>
              <w:t>General:</w:t>
            </w:r>
          </w:p>
        </w:tc>
      </w:tr>
      <w:tr w:rsidR="00D16BA8" w14:paraId="39093349" w14:textId="77777777" w:rsidTr="0CCF05CF">
        <w:tc>
          <w:tcPr>
            <w:tcW w:w="6374" w:type="dxa"/>
            <w:gridSpan w:val="2"/>
          </w:tcPr>
          <w:p w14:paraId="4271A0B3" w14:textId="164C0C0C" w:rsidR="00D16BA8" w:rsidRPr="00D16BA8" w:rsidRDefault="00D16BA8" w:rsidP="00A01A38">
            <w:pPr>
              <w:rPr>
                <w:sz w:val="20"/>
              </w:rPr>
            </w:pPr>
            <w:r w:rsidRPr="00D16BA8">
              <w:rPr>
                <w:sz w:val="20"/>
              </w:rPr>
              <w:t xml:space="preserve">Advise MMR of any crises or incidents </w:t>
            </w:r>
            <w:r>
              <w:rPr>
                <w:sz w:val="20"/>
              </w:rPr>
              <w:t>in line with escalation appendix</w:t>
            </w:r>
          </w:p>
        </w:tc>
        <w:tc>
          <w:tcPr>
            <w:tcW w:w="851" w:type="dxa"/>
          </w:tcPr>
          <w:p w14:paraId="1C2ED7A9" w14:textId="5D68015D" w:rsidR="00D16BA8" w:rsidRPr="00D16BA8" w:rsidRDefault="00AB498C" w:rsidP="00D16BA8">
            <w:pPr>
              <w:jc w:val="center"/>
              <w:rPr>
                <w:b/>
                <w:sz w:val="20"/>
              </w:rPr>
            </w:pPr>
            <w:r w:rsidRPr="00D16BA8">
              <w:rPr>
                <w:b/>
                <w:sz w:val="20"/>
              </w:rPr>
              <w:t>X</w:t>
            </w:r>
          </w:p>
        </w:tc>
        <w:tc>
          <w:tcPr>
            <w:tcW w:w="1791" w:type="dxa"/>
          </w:tcPr>
          <w:p w14:paraId="72155FCD" w14:textId="6BC367CA" w:rsidR="00D16BA8" w:rsidRPr="00522EAD" w:rsidRDefault="00D16BA8" w:rsidP="00A01A38">
            <w:pPr>
              <w:rPr>
                <w:b/>
              </w:rPr>
            </w:pPr>
          </w:p>
        </w:tc>
      </w:tr>
      <w:tr w:rsidR="00D54CCA" w14:paraId="14AFDF51" w14:textId="77777777" w:rsidTr="0CCF05CF">
        <w:tc>
          <w:tcPr>
            <w:tcW w:w="4508" w:type="dxa"/>
          </w:tcPr>
          <w:p w14:paraId="6D1D32F7" w14:textId="77777777" w:rsidR="00D54CCA" w:rsidRDefault="00D54CCA" w:rsidP="00D54CCA">
            <w:pPr>
              <w:rPr>
                <w:sz w:val="20"/>
              </w:rPr>
            </w:pPr>
            <w:r w:rsidRPr="00367A5C">
              <w:rPr>
                <w:sz w:val="20"/>
              </w:rPr>
              <w:t>Agency to complete Contact</w:t>
            </w:r>
            <w:r w:rsidRPr="00D54CCA">
              <w:rPr>
                <w:sz w:val="20"/>
              </w:rPr>
              <w:t xml:space="preserve"> details of project crisis manager</w:t>
            </w:r>
            <w:r>
              <w:rPr>
                <w:sz w:val="20"/>
              </w:rPr>
              <w:t xml:space="preserve"> (Name and telephone number)</w:t>
            </w:r>
            <w:r w:rsidRPr="00D54CCA">
              <w:rPr>
                <w:sz w:val="20"/>
              </w:rPr>
              <w:t>:</w:t>
            </w:r>
          </w:p>
        </w:tc>
        <w:tc>
          <w:tcPr>
            <w:tcW w:w="4508" w:type="dxa"/>
            <w:gridSpan w:val="3"/>
          </w:tcPr>
          <w:p w14:paraId="64831B01" w14:textId="10C4E8A1" w:rsidR="00D54CCA" w:rsidRPr="00D54CCA" w:rsidRDefault="00D54CCA" w:rsidP="00D54CCA">
            <w:r w:rsidRPr="00D54CCA">
              <w:rPr>
                <w:sz w:val="20"/>
              </w:rPr>
              <w:t xml:space="preserve"> </w:t>
            </w:r>
          </w:p>
        </w:tc>
      </w:tr>
      <w:tr w:rsidR="00D16BA8" w14:paraId="0BC33EEF" w14:textId="77777777" w:rsidTr="0CCF05CF">
        <w:tc>
          <w:tcPr>
            <w:tcW w:w="9016" w:type="dxa"/>
            <w:gridSpan w:val="4"/>
            <w:shd w:val="clear" w:color="auto" w:fill="D5DCE4" w:themeFill="text2" w:themeFillTint="33"/>
          </w:tcPr>
          <w:p w14:paraId="247A8814" w14:textId="77777777" w:rsidR="00D16BA8" w:rsidRPr="00D54CCA" w:rsidRDefault="00D16BA8" w:rsidP="00A01A38">
            <w:pPr>
              <w:rPr>
                <w:b/>
                <w:sz w:val="6"/>
                <w:szCs w:val="8"/>
              </w:rPr>
            </w:pPr>
          </w:p>
        </w:tc>
      </w:tr>
      <w:tr w:rsidR="00522EAD" w14:paraId="035B8CBD" w14:textId="77777777" w:rsidTr="0CCF05CF">
        <w:tc>
          <w:tcPr>
            <w:tcW w:w="9016" w:type="dxa"/>
            <w:gridSpan w:val="4"/>
          </w:tcPr>
          <w:p w14:paraId="72174FC1" w14:textId="77777777" w:rsidR="00522EAD" w:rsidRDefault="00522EAD" w:rsidP="00A01A38">
            <w:r w:rsidRPr="00522EAD">
              <w:rPr>
                <w:b/>
              </w:rPr>
              <w:t>Questionnaires:</w:t>
            </w:r>
          </w:p>
        </w:tc>
      </w:tr>
      <w:tr w:rsidR="008038B3" w14:paraId="7D56A384" w14:textId="77777777" w:rsidTr="0CCF05CF">
        <w:tc>
          <w:tcPr>
            <w:tcW w:w="6374" w:type="dxa"/>
            <w:gridSpan w:val="2"/>
          </w:tcPr>
          <w:p w14:paraId="6A32D83E" w14:textId="77777777" w:rsidR="008038B3" w:rsidRPr="00510CCB" w:rsidRDefault="00522EAD" w:rsidP="00A01A38">
            <w:pPr>
              <w:rPr>
                <w:sz w:val="20"/>
                <w:szCs w:val="20"/>
              </w:rPr>
            </w:pPr>
            <w:r w:rsidRPr="00510CCB">
              <w:rPr>
                <w:sz w:val="20"/>
                <w:szCs w:val="20"/>
              </w:rPr>
              <w:t>Translating questionnaires</w:t>
            </w:r>
          </w:p>
        </w:tc>
        <w:tc>
          <w:tcPr>
            <w:tcW w:w="851" w:type="dxa"/>
          </w:tcPr>
          <w:p w14:paraId="3B9EBB75" w14:textId="43E42DE9" w:rsidR="008038B3" w:rsidRPr="0007125B" w:rsidRDefault="00AB498C" w:rsidP="0007125B">
            <w:pPr>
              <w:jc w:val="center"/>
              <w:rPr>
                <w:b/>
              </w:rPr>
            </w:pPr>
            <w:r>
              <w:rPr>
                <w:b/>
              </w:rPr>
              <w:t>X</w:t>
            </w:r>
          </w:p>
        </w:tc>
        <w:tc>
          <w:tcPr>
            <w:tcW w:w="1791" w:type="dxa"/>
          </w:tcPr>
          <w:p w14:paraId="538A57C9" w14:textId="77777777" w:rsidR="008038B3" w:rsidRDefault="008038B3" w:rsidP="00A01A38"/>
        </w:tc>
      </w:tr>
      <w:tr w:rsidR="008038B3" w14:paraId="2A99A731" w14:textId="77777777" w:rsidTr="0CCF05CF">
        <w:tc>
          <w:tcPr>
            <w:tcW w:w="6374" w:type="dxa"/>
            <w:gridSpan w:val="2"/>
          </w:tcPr>
          <w:p w14:paraId="7FCBF590" w14:textId="77777777" w:rsidR="008038B3" w:rsidRPr="00510CCB" w:rsidRDefault="00522EAD" w:rsidP="00A01A38">
            <w:pPr>
              <w:rPr>
                <w:sz w:val="20"/>
                <w:szCs w:val="20"/>
              </w:rPr>
            </w:pPr>
            <w:r w:rsidRPr="00510CCB">
              <w:rPr>
                <w:sz w:val="20"/>
                <w:szCs w:val="20"/>
              </w:rPr>
              <w:t>Printing questionnaires</w:t>
            </w:r>
          </w:p>
        </w:tc>
        <w:tc>
          <w:tcPr>
            <w:tcW w:w="851" w:type="dxa"/>
          </w:tcPr>
          <w:p w14:paraId="4E9883D5" w14:textId="4F72B35B" w:rsidR="008038B3" w:rsidRPr="0007125B" w:rsidRDefault="008038B3" w:rsidP="0007125B">
            <w:pPr>
              <w:jc w:val="center"/>
              <w:rPr>
                <w:b/>
              </w:rPr>
            </w:pPr>
          </w:p>
        </w:tc>
        <w:tc>
          <w:tcPr>
            <w:tcW w:w="1791" w:type="dxa"/>
          </w:tcPr>
          <w:p w14:paraId="4C065938" w14:textId="77777777" w:rsidR="008038B3" w:rsidRDefault="008038B3" w:rsidP="00A01A38"/>
        </w:tc>
      </w:tr>
      <w:tr w:rsidR="005A1BDD" w14:paraId="22F7AF56" w14:textId="77777777" w:rsidTr="0CCF05CF">
        <w:tc>
          <w:tcPr>
            <w:tcW w:w="6374" w:type="dxa"/>
            <w:gridSpan w:val="2"/>
          </w:tcPr>
          <w:p w14:paraId="4D9EBA3E" w14:textId="130E4C90" w:rsidR="005A1BDD" w:rsidRPr="00510CCB" w:rsidRDefault="005A1BDD" w:rsidP="00A01A38">
            <w:pPr>
              <w:rPr>
                <w:sz w:val="20"/>
                <w:szCs w:val="20"/>
              </w:rPr>
            </w:pPr>
            <w:r w:rsidRPr="00510CCB">
              <w:rPr>
                <w:sz w:val="20"/>
                <w:szCs w:val="20"/>
              </w:rPr>
              <w:t>Sense checking survey link</w:t>
            </w:r>
          </w:p>
        </w:tc>
        <w:tc>
          <w:tcPr>
            <w:tcW w:w="851" w:type="dxa"/>
          </w:tcPr>
          <w:p w14:paraId="5D5BBFA7" w14:textId="67BDECA6" w:rsidR="005A1BDD" w:rsidRPr="0007125B" w:rsidRDefault="00AB498C" w:rsidP="0007125B">
            <w:pPr>
              <w:jc w:val="center"/>
              <w:rPr>
                <w:b/>
              </w:rPr>
            </w:pPr>
            <w:r>
              <w:rPr>
                <w:b/>
              </w:rPr>
              <w:t>X</w:t>
            </w:r>
          </w:p>
        </w:tc>
        <w:tc>
          <w:tcPr>
            <w:tcW w:w="1791" w:type="dxa"/>
          </w:tcPr>
          <w:p w14:paraId="23D44F6C" w14:textId="77777777" w:rsidR="005A1BDD" w:rsidRDefault="005A1BDD" w:rsidP="00A01A38"/>
        </w:tc>
      </w:tr>
      <w:tr w:rsidR="00522EAD" w14:paraId="66780113" w14:textId="77777777" w:rsidTr="0CCF05CF">
        <w:tc>
          <w:tcPr>
            <w:tcW w:w="9016" w:type="dxa"/>
            <w:gridSpan w:val="4"/>
            <w:shd w:val="clear" w:color="auto" w:fill="D5DCE4" w:themeFill="text2" w:themeFillTint="33"/>
          </w:tcPr>
          <w:p w14:paraId="1139838A" w14:textId="77777777" w:rsidR="00522EAD" w:rsidRPr="00D54CCA" w:rsidRDefault="00522EAD" w:rsidP="00A01A38">
            <w:pPr>
              <w:rPr>
                <w:sz w:val="6"/>
                <w:szCs w:val="8"/>
              </w:rPr>
            </w:pPr>
          </w:p>
        </w:tc>
      </w:tr>
      <w:tr w:rsidR="00522EAD" w14:paraId="13C3E531" w14:textId="77777777" w:rsidTr="0CCF05CF">
        <w:tc>
          <w:tcPr>
            <w:tcW w:w="9016" w:type="dxa"/>
            <w:gridSpan w:val="4"/>
          </w:tcPr>
          <w:p w14:paraId="24CE273C" w14:textId="77777777" w:rsidR="00522EAD" w:rsidRDefault="00522EAD" w:rsidP="00A01A38">
            <w:r w:rsidRPr="00522EAD">
              <w:rPr>
                <w:b/>
              </w:rPr>
              <w:t>Recruitment:</w:t>
            </w:r>
          </w:p>
        </w:tc>
      </w:tr>
      <w:tr w:rsidR="0007125B" w14:paraId="06E122E5" w14:textId="77777777" w:rsidTr="0CCF05CF">
        <w:tc>
          <w:tcPr>
            <w:tcW w:w="6374" w:type="dxa"/>
            <w:gridSpan w:val="2"/>
          </w:tcPr>
          <w:p w14:paraId="4F18E2D7" w14:textId="06044E43" w:rsidR="0007125B" w:rsidRPr="00510CCB" w:rsidRDefault="0007125B" w:rsidP="00A01A38">
            <w:pPr>
              <w:rPr>
                <w:sz w:val="20"/>
                <w:szCs w:val="20"/>
              </w:rPr>
            </w:pPr>
            <w:r w:rsidRPr="00510CCB">
              <w:rPr>
                <w:sz w:val="20"/>
                <w:szCs w:val="20"/>
              </w:rPr>
              <w:t>Preparing recruitment showcards</w:t>
            </w:r>
          </w:p>
        </w:tc>
        <w:tc>
          <w:tcPr>
            <w:tcW w:w="851" w:type="dxa"/>
          </w:tcPr>
          <w:p w14:paraId="08C33A56" w14:textId="2BAD7725" w:rsidR="0007125B" w:rsidRPr="0007125B" w:rsidRDefault="00AB498C" w:rsidP="0007125B">
            <w:pPr>
              <w:jc w:val="center"/>
              <w:rPr>
                <w:b/>
              </w:rPr>
            </w:pPr>
            <w:r>
              <w:rPr>
                <w:b/>
              </w:rPr>
              <w:t>X</w:t>
            </w:r>
          </w:p>
        </w:tc>
        <w:tc>
          <w:tcPr>
            <w:tcW w:w="1791" w:type="dxa"/>
          </w:tcPr>
          <w:p w14:paraId="44A19BC1" w14:textId="77777777" w:rsidR="0007125B" w:rsidRDefault="0007125B" w:rsidP="00A01A38"/>
        </w:tc>
      </w:tr>
      <w:tr w:rsidR="008038B3" w14:paraId="615F6AD4" w14:textId="77777777" w:rsidTr="0CCF05CF">
        <w:tc>
          <w:tcPr>
            <w:tcW w:w="6374" w:type="dxa"/>
            <w:gridSpan w:val="2"/>
          </w:tcPr>
          <w:p w14:paraId="5D3C4BB6" w14:textId="77777777" w:rsidR="008038B3" w:rsidRPr="00510CCB" w:rsidRDefault="00522EAD" w:rsidP="00A01A38">
            <w:pPr>
              <w:rPr>
                <w:sz w:val="20"/>
                <w:szCs w:val="20"/>
              </w:rPr>
            </w:pPr>
            <w:r w:rsidRPr="00510CCB">
              <w:rPr>
                <w:sz w:val="20"/>
                <w:szCs w:val="20"/>
              </w:rPr>
              <w:t>Briefing fieldforce for recruitment</w:t>
            </w:r>
          </w:p>
        </w:tc>
        <w:tc>
          <w:tcPr>
            <w:tcW w:w="851" w:type="dxa"/>
          </w:tcPr>
          <w:p w14:paraId="6D3166D2" w14:textId="1389FE53" w:rsidR="008038B3" w:rsidRPr="0007125B" w:rsidRDefault="00AB498C" w:rsidP="0007125B">
            <w:pPr>
              <w:jc w:val="center"/>
              <w:rPr>
                <w:b/>
              </w:rPr>
            </w:pPr>
            <w:r>
              <w:rPr>
                <w:b/>
              </w:rPr>
              <w:t>X</w:t>
            </w:r>
          </w:p>
        </w:tc>
        <w:tc>
          <w:tcPr>
            <w:tcW w:w="1791" w:type="dxa"/>
          </w:tcPr>
          <w:p w14:paraId="1B428119" w14:textId="77777777" w:rsidR="008038B3" w:rsidRDefault="008038B3" w:rsidP="00A01A38"/>
        </w:tc>
      </w:tr>
      <w:tr w:rsidR="008038B3" w14:paraId="063905C3" w14:textId="77777777" w:rsidTr="0CCF05CF">
        <w:tc>
          <w:tcPr>
            <w:tcW w:w="6374" w:type="dxa"/>
            <w:gridSpan w:val="2"/>
          </w:tcPr>
          <w:p w14:paraId="2492438C" w14:textId="631B627F" w:rsidR="008038B3" w:rsidRPr="00510CCB" w:rsidRDefault="00522EAD" w:rsidP="00574A75">
            <w:pPr>
              <w:rPr>
                <w:sz w:val="20"/>
                <w:szCs w:val="20"/>
              </w:rPr>
            </w:pPr>
            <w:r w:rsidRPr="00510CCB">
              <w:rPr>
                <w:sz w:val="20"/>
                <w:szCs w:val="20"/>
              </w:rPr>
              <w:t>Achieving respondent numbers</w:t>
            </w:r>
            <w:r w:rsidR="00C95FCF" w:rsidRPr="00510CCB">
              <w:rPr>
                <w:sz w:val="20"/>
                <w:szCs w:val="20"/>
              </w:rPr>
              <w:t xml:space="preserve"> </w:t>
            </w:r>
            <w:r w:rsidR="00574A75" w:rsidRPr="00510CCB">
              <w:rPr>
                <w:sz w:val="20"/>
                <w:szCs w:val="20"/>
              </w:rPr>
              <w:t>requested</w:t>
            </w:r>
          </w:p>
        </w:tc>
        <w:tc>
          <w:tcPr>
            <w:tcW w:w="851" w:type="dxa"/>
          </w:tcPr>
          <w:p w14:paraId="1A36275B" w14:textId="293A00D9" w:rsidR="008038B3" w:rsidRPr="0007125B" w:rsidRDefault="00AB498C" w:rsidP="0007125B">
            <w:pPr>
              <w:jc w:val="center"/>
              <w:rPr>
                <w:b/>
              </w:rPr>
            </w:pPr>
            <w:r>
              <w:rPr>
                <w:b/>
              </w:rPr>
              <w:t>X</w:t>
            </w:r>
          </w:p>
        </w:tc>
        <w:tc>
          <w:tcPr>
            <w:tcW w:w="1791" w:type="dxa"/>
          </w:tcPr>
          <w:p w14:paraId="2A908B34" w14:textId="77777777" w:rsidR="008038B3" w:rsidRDefault="008038B3" w:rsidP="00A01A38"/>
        </w:tc>
      </w:tr>
      <w:tr w:rsidR="008038B3" w14:paraId="33EA33C5" w14:textId="77777777" w:rsidTr="0CCF05CF">
        <w:tc>
          <w:tcPr>
            <w:tcW w:w="6374" w:type="dxa"/>
            <w:gridSpan w:val="2"/>
          </w:tcPr>
          <w:p w14:paraId="549EC256" w14:textId="3E9FD369" w:rsidR="008038B3" w:rsidRPr="00510CCB" w:rsidRDefault="00522EAD" w:rsidP="00574A75">
            <w:pPr>
              <w:rPr>
                <w:sz w:val="20"/>
                <w:szCs w:val="20"/>
              </w:rPr>
            </w:pPr>
            <w:r w:rsidRPr="00510CCB">
              <w:rPr>
                <w:sz w:val="20"/>
                <w:szCs w:val="20"/>
              </w:rPr>
              <w:t>Matching quot</w:t>
            </w:r>
            <w:r w:rsidR="00841ADA" w:rsidRPr="00510CCB">
              <w:rPr>
                <w:sz w:val="20"/>
                <w:szCs w:val="20"/>
              </w:rPr>
              <w:t xml:space="preserve">as and providing feedback to </w:t>
            </w:r>
            <w:r w:rsidR="00574A75" w:rsidRPr="00510CCB">
              <w:rPr>
                <w:sz w:val="20"/>
                <w:szCs w:val="20"/>
              </w:rPr>
              <w:t>MMR</w:t>
            </w:r>
            <w:r w:rsidRPr="00510CCB">
              <w:rPr>
                <w:sz w:val="20"/>
                <w:szCs w:val="20"/>
              </w:rPr>
              <w:t xml:space="preserve"> during</w:t>
            </w:r>
            <w:r w:rsidR="00B74D76" w:rsidRPr="00510CCB">
              <w:rPr>
                <w:sz w:val="20"/>
                <w:szCs w:val="20"/>
              </w:rPr>
              <w:t xml:space="preserve"> recruitment and</w:t>
            </w:r>
            <w:r w:rsidRPr="00510CCB">
              <w:rPr>
                <w:sz w:val="20"/>
                <w:szCs w:val="20"/>
              </w:rPr>
              <w:t xml:space="preserve"> fieldwork</w:t>
            </w:r>
          </w:p>
        </w:tc>
        <w:tc>
          <w:tcPr>
            <w:tcW w:w="851" w:type="dxa"/>
          </w:tcPr>
          <w:p w14:paraId="6992356E" w14:textId="20AD06AF" w:rsidR="008038B3" w:rsidRPr="0007125B" w:rsidRDefault="00AB498C" w:rsidP="0007125B">
            <w:pPr>
              <w:jc w:val="center"/>
              <w:rPr>
                <w:b/>
              </w:rPr>
            </w:pPr>
            <w:r>
              <w:rPr>
                <w:b/>
              </w:rPr>
              <w:t>X</w:t>
            </w:r>
          </w:p>
        </w:tc>
        <w:tc>
          <w:tcPr>
            <w:tcW w:w="1791" w:type="dxa"/>
          </w:tcPr>
          <w:p w14:paraId="2918B526" w14:textId="77777777" w:rsidR="008038B3" w:rsidRDefault="008038B3" w:rsidP="00A01A38"/>
        </w:tc>
      </w:tr>
      <w:tr w:rsidR="008038B3" w14:paraId="0DFBF5E7" w14:textId="77777777" w:rsidTr="0CCF05CF">
        <w:tc>
          <w:tcPr>
            <w:tcW w:w="6374" w:type="dxa"/>
            <w:gridSpan w:val="2"/>
          </w:tcPr>
          <w:p w14:paraId="3AD0D28D" w14:textId="77777777" w:rsidR="008038B3" w:rsidRPr="00510CCB" w:rsidRDefault="00522EAD" w:rsidP="00A01A38">
            <w:pPr>
              <w:rPr>
                <w:sz w:val="20"/>
                <w:szCs w:val="20"/>
              </w:rPr>
            </w:pPr>
            <w:r w:rsidRPr="00510CCB">
              <w:rPr>
                <w:sz w:val="20"/>
                <w:szCs w:val="20"/>
              </w:rPr>
              <w:t>Ensuring respondents sign consent form(s)</w:t>
            </w:r>
          </w:p>
        </w:tc>
        <w:tc>
          <w:tcPr>
            <w:tcW w:w="851" w:type="dxa"/>
          </w:tcPr>
          <w:p w14:paraId="782A37B9" w14:textId="5587A1DE" w:rsidR="008038B3" w:rsidRPr="0007125B" w:rsidRDefault="00AB498C" w:rsidP="0007125B">
            <w:pPr>
              <w:jc w:val="center"/>
              <w:rPr>
                <w:b/>
              </w:rPr>
            </w:pPr>
            <w:r>
              <w:rPr>
                <w:b/>
              </w:rPr>
              <w:t>X</w:t>
            </w:r>
          </w:p>
        </w:tc>
        <w:tc>
          <w:tcPr>
            <w:tcW w:w="1791" w:type="dxa"/>
          </w:tcPr>
          <w:p w14:paraId="06A89F82" w14:textId="77777777" w:rsidR="008038B3" w:rsidRDefault="008038B3" w:rsidP="00A01A38"/>
        </w:tc>
      </w:tr>
      <w:tr w:rsidR="005A1BDD" w14:paraId="74727AE4" w14:textId="77777777" w:rsidTr="0CCF05CF">
        <w:tc>
          <w:tcPr>
            <w:tcW w:w="6374" w:type="dxa"/>
            <w:gridSpan w:val="2"/>
          </w:tcPr>
          <w:p w14:paraId="3ED49880" w14:textId="66E168DF" w:rsidR="005A1BDD" w:rsidRPr="00510CCB" w:rsidRDefault="005A1BDD" w:rsidP="00A01A38">
            <w:pPr>
              <w:rPr>
                <w:sz w:val="20"/>
                <w:szCs w:val="20"/>
              </w:rPr>
            </w:pPr>
            <w:r w:rsidRPr="00510CCB">
              <w:rPr>
                <w:sz w:val="20"/>
                <w:szCs w:val="20"/>
              </w:rPr>
              <w:t>Screening respondents for allergies</w:t>
            </w:r>
          </w:p>
        </w:tc>
        <w:tc>
          <w:tcPr>
            <w:tcW w:w="851" w:type="dxa"/>
          </w:tcPr>
          <w:p w14:paraId="7CEB3BD7" w14:textId="43953FE4" w:rsidR="005A1BDD" w:rsidRPr="0007125B" w:rsidRDefault="00AB498C" w:rsidP="0007125B">
            <w:pPr>
              <w:jc w:val="center"/>
              <w:rPr>
                <w:b/>
              </w:rPr>
            </w:pPr>
            <w:r>
              <w:rPr>
                <w:b/>
              </w:rPr>
              <w:t>X</w:t>
            </w:r>
          </w:p>
        </w:tc>
        <w:tc>
          <w:tcPr>
            <w:tcW w:w="1791" w:type="dxa"/>
          </w:tcPr>
          <w:p w14:paraId="6763A309" w14:textId="77777777" w:rsidR="005A1BDD" w:rsidRDefault="005A1BDD" w:rsidP="00A01A38"/>
        </w:tc>
      </w:tr>
      <w:tr w:rsidR="00367A5C" w14:paraId="5640E102" w14:textId="77777777" w:rsidTr="0CCF05CF">
        <w:tc>
          <w:tcPr>
            <w:tcW w:w="6374" w:type="dxa"/>
            <w:gridSpan w:val="2"/>
          </w:tcPr>
          <w:p w14:paraId="772C0195" w14:textId="47C0F70E" w:rsidR="00367A5C" w:rsidRPr="00367A5C" w:rsidRDefault="29B1619B" w:rsidP="29B1619B">
            <w:r w:rsidRPr="29B1619B">
              <w:rPr>
                <w:rFonts w:ascii="Calibri" w:eastAsia="Calibri" w:hAnsi="Calibri" w:cs="Calibri"/>
                <w:sz w:val="20"/>
                <w:szCs w:val="20"/>
                <w:highlight w:val="yellow"/>
              </w:rPr>
              <w:t>Respondents provided leaflet with agency/MMR contact details and information on the identifying symptoms of COVID-19</w:t>
            </w:r>
          </w:p>
        </w:tc>
        <w:tc>
          <w:tcPr>
            <w:tcW w:w="851" w:type="dxa"/>
          </w:tcPr>
          <w:p w14:paraId="6E45A2B8" w14:textId="3E7FE461" w:rsidR="00367A5C" w:rsidRPr="0007125B" w:rsidRDefault="00AB498C" w:rsidP="0007125B">
            <w:pPr>
              <w:jc w:val="center"/>
              <w:rPr>
                <w:b/>
              </w:rPr>
            </w:pPr>
            <w:r>
              <w:rPr>
                <w:b/>
              </w:rPr>
              <w:t>X</w:t>
            </w:r>
          </w:p>
        </w:tc>
        <w:tc>
          <w:tcPr>
            <w:tcW w:w="1791" w:type="dxa"/>
          </w:tcPr>
          <w:p w14:paraId="008054C6" w14:textId="77777777" w:rsidR="00367A5C" w:rsidRDefault="00367A5C" w:rsidP="00A01A38"/>
        </w:tc>
      </w:tr>
      <w:tr w:rsidR="00522EAD" w14:paraId="4ACA6114" w14:textId="77777777" w:rsidTr="0CCF05CF">
        <w:tc>
          <w:tcPr>
            <w:tcW w:w="9016" w:type="dxa"/>
            <w:gridSpan w:val="4"/>
            <w:shd w:val="clear" w:color="auto" w:fill="D5DCE4" w:themeFill="text2" w:themeFillTint="33"/>
          </w:tcPr>
          <w:p w14:paraId="161550D3" w14:textId="77777777" w:rsidR="00522EAD" w:rsidRPr="00D54CCA" w:rsidRDefault="00522EAD" w:rsidP="00A01A38">
            <w:pPr>
              <w:rPr>
                <w:sz w:val="6"/>
                <w:szCs w:val="8"/>
              </w:rPr>
            </w:pPr>
          </w:p>
        </w:tc>
      </w:tr>
      <w:tr w:rsidR="00841ADA" w14:paraId="53E91278" w14:textId="77777777" w:rsidTr="0CCF05CF">
        <w:tc>
          <w:tcPr>
            <w:tcW w:w="9016" w:type="dxa"/>
            <w:gridSpan w:val="4"/>
          </w:tcPr>
          <w:p w14:paraId="2025598C" w14:textId="560C1055" w:rsidR="00841ADA" w:rsidRPr="00522EAD" w:rsidRDefault="00841ADA" w:rsidP="00A01A38">
            <w:pPr>
              <w:rPr>
                <w:b/>
              </w:rPr>
            </w:pPr>
            <w:r>
              <w:rPr>
                <w:b/>
              </w:rPr>
              <w:t>Product:</w:t>
            </w:r>
          </w:p>
        </w:tc>
      </w:tr>
      <w:tr w:rsidR="00841ADA" w14:paraId="4F1E06A9" w14:textId="77777777" w:rsidTr="0CCF05CF">
        <w:tc>
          <w:tcPr>
            <w:tcW w:w="6374" w:type="dxa"/>
            <w:gridSpan w:val="2"/>
          </w:tcPr>
          <w:p w14:paraId="25C1BEB1" w14:textId="472AA16C" w:rsidR="00841ADA" w:rsidRPr="00510CCB" w:rsidRDefault="00841ADA" w:rsidP="00574A75">
            <w:pPr>
              <w:rPr>
                <w:sz w:val="20"/>
                <w:szCs w:val="20"/>
              </w:rPr>
            </w:pPr>
            <w:r w:rsidRPr="00510CCB">
              <w:rPr>
                <w:sz w:val="20"/>
                <w:szCs w:val="20"/>
              </w:rPr>
              <w:t xml:space="preserve">Take inventory of all product received and send to </w:t>
            </w:r>
            <w:r w:rsidR="00574A75" w:rsidRPr="00510CCB">
              <w:rPr>
                <w:sz w:val="20"/>
                <w:szCs w:val="20"/>
              </w:rPr>
              <w:t>MMR</w:t>
            </w:r>
          </w:p>
        </w:tc>
        <w:tc>
          <w:tcPr>
            <w:tcW w:w="851" w:type="dxa"/>
          </w:tcPr>
          <w:p w14:paraId="14BD63AC" w14:textId="780002C7" w:rsidR="00841ADA" w:rsidRPr="00522EAD" w:rsidRDefault="00AB498C" w:rsidP="0007125B">
            <w:pPr>
              <w:jc w:val="center"/>
              <w:rPr>
                <w:b/>
              </w:rPr>
            </w:pPr>
            <w:r>
              <w:rPr>
                <w:b/>
              </w:rPr>
              <w:t>X</w:t>
            </w:r>
          </w:p>
        </w:tc>
        <w:tc>
          <w:tcPr>
            <w:tcW w:w="1791" w:type="dxa"/>
          </w:tcPr>
          <w:p w14:paraId="284DE384" w14:textId="2ABCBD95" w:rsidR="00841ADA" w:rsidRPr="00522EAD" w:rsidRDefault="00841ADA" w:rsidP="00A01A38">
            <w:pPr>
              <w:rPr>
                <w:b/>
              </w:rPr>
            </w:pPr>
          </w:p>
        </w:tc>
      </w:tr>
      <w:tr w:rsidR="00841ADA" w14:paraId="2653B6D5" w14:textId="77777777" w:rsidTr="0CCF05CF">
        <w:tc>
          <w:tcPr>
            <w:tcW w:w="6374" w:type="dxa"/>
            <w:gridSpan w:val="2"/>
          </w:tcPr>
          <w:p w14:paraId="6A8097AE" w14:textId="3AC34A09" w:rsidR="00841ADA" w:rsidRPr="00510CCB" w:rsidRDefault="00841ADA" w:rsidP="00574A75">
            <w:pPr>
              <w:rPr>
                <w:sz w:val="20"/>
                <w:szCs w:val="20"/>
              </w:rPr>
            </w:pPr>
            <w:r w:rsidRPr="00510CCB">
              <w:rPr>
                <w:sz w:val="20"/>
                <w:szCs w:val="20"/>
              </w:rPr>
              <w:t xml:space="preserve">Take photos of each product and send to </w:t>
            </w:r>
            <w:r w:rsidR="00574A75" w:rsidRPr="00510CCB">
              <w:rPr>
                <w:sz w:val="20"/>
                <w:szCs w:val="20"/>
              </w:rPr>
              <w:t>MMR</w:t>
            </w:r>
          </w:p>
        </w:tc>
        <w:tc>
          <w:tcPr>
            <w:tcW w:w="851" w:type="dxa"/>
          </w:tcPr>
          <w:p w14:paraId="6247E2F3" w14:textId="596CA26B" w:rsidR="00841ADA" w:rsidRPr="00522EAD" w:rsidRDefault="00AB498C" w:rsidP="0007125B">
            <w:pPr>
              <w:jc w:val="center"/>
              <w:rPr>
                <w:b/>
              </w:rPr>
            </w:pPr>
            <w:r>
              <w:rPr>
                <w:b/>
              </w:rPr>
              <w:t>X</w:t>
            </w:r>
          </w:p>
        </w:tc>
        <w:tc>
          <w:tcPr>
            <w:tcW w:w="1791" w:type="dxa"/>
          </w:tcPr>
          <w:p w14:paraId="7ADA5DF7" w14:textId="77777777" w:rsidR="00841ADA" w:rsidRPr="00522EAD" w:rsidRDefault="00841ADA" w:rsidP="00A01A38">
            <w:pPr>
              <w:rPr>
                <w:b/>
              </w:rPr>
            </w:pPr>
          </w:p>
        </w:tc>
      </w:tr>
      <w:tr w:rsidR="00510CCB" w14:paraId="13139FBE" w14:textId="77777777" w:rsidTr="0CCF05CF">
        <w:tc>
          <w:tcPr>
            <w:tcW w:w="6374" w:type="dxa"/>
            <w:gridSpan w:val="2"/>
          </w:tcPr>
          <w:p w14:paraId="1D4CB82B" w14:textId="72E3E681" w:rsidR="00510CCB" w:rsidRPr="00510CCB" w:rsidRDefault="00510CCB" w:rsidP="00574A75">
            <w:pPr>
              <w:rPr>
                <w:sz w:val="20"/>
                <w:szCs w:val="20"/>
              </w:rPr>
            </w:pPr>
            <w:r w:rsidRPr="00510CCB">
              <w:rPr>
                <w:sz w:val="20"/>
                <w:szCs w:val="20"/>
              </w:rPr>
              <w:t>Send a set of products to MMR for review</w:t>
            </w:r>
          </w:p>
        </w:tc>
        <w:tc>
          <w:tcPr>
            <w:tcW w:w="851" w:type="dxa"/>
          </w:tcPr>
          <w:p w14:paraId="2341FDA0" w14:textId="2E463F99" w:rsidR="00510CCB" w:rsidRPr="00522EAD" w:rsidRDefault="00AB498C" w:rsidP="0007125B">
            <w:pPr>
              <w:jc w:val="center"/>
              <w:rPr>
                <w:b/>
              </w:rPr>
            </w:pPr>
            <w:r>
              <w:rPr>
                <w:b/>
              </w:rPr>
              <w:t>X</w:t>
            </w:r>
          </w:p>
        </w:tc>
        <w:tc>
          <w:tcPr>
            <w:tcW w:w="1791" w:type="dxa"/>
          </w:tcPr>
          <w:p w14:paraId="35AB98D9" w14:textId="77777777" w:rsidR="00510CCB" w:rsidRPr="00522EAD" w:rsidRDefault="00510CCB" w:rsidP="00A01A38">
            <w:pPr>
              <w:rPr>
                <w:b/>
              </w:rPr>
            </w:pPr>
          </w:p>
        </w:tc>
      </w:tr>
      <w:tr w:rsidR="00841ADA" w:rsidRPr="00841ADA" w14:paraId="3E558446" w14:textId="77777777" w:rsidTr="0CCF05CF">
        <w:tc>
          <w:tcPr>
            <w:tcW w:w="9016" w:type="dxa"/>
            <w:gridSpan w:val="4"/>
            <w:shd w:val="clear" w:color="auto" w:fill="D5DCE4" w:themeFill="text2" w:themeFillTint="33"/>
          </w:tcPr>
          <w:p w14:paraId="4B37FF9A" w14:textId="77777777" w:rsidR="00841ADA" w:rsidRPr="00D54CCA" w:rsidRDefault="00841ADA" w:rsidP="00A01A38">
            <w:pPr>
              <w:rPr>
                <w:sz w:val="6"/>
                <w:szCs w:val="8"/>
              </w:rPr>
            </w:pPr>
          </w:p>
        </w:tc>
      </w:tr>
      <w:tr w:rsidR="00522EAD" w14:paraId="4CF32B50" w14:textId="77777777" w:rsidTr="0CCF05CF">
        <w:tc>
          <w:tcPr>
            <w:tcW w:w="9016" w:type="dxa"/>
            <w:gridSpan w:val="4"/>
          </w:tcPr>
          <w:p w14:paraId="50FB1F78" w14:textId="77777777" w:rsidR="00522EAD" w:rsidRPr="00522EAD" w:rsidRDefault="00522EAD" w:rsidP="00A01A38">
            <w:pPr>
              <w:rPr>
                <w:b/>
              </w:rPr>
            </w:pPr>
            <w:r w:rsidRPr="00522EAD">
              <w:rPr>
                <w:b/>
              </w:rPr>
              <w:t>Fieldwork:</w:t>
            </w:r>
          </w:p>
        </w:tc>
      </w:tr>
      <w:tr w:rsidR="008038B3" w14:paraId="7553EB4E" w14:textId="77777777" w:rsidTr="0CCF05CF">
        <w:tc>
          <w:tcPr>
            <w:tcW w:w="6374" w:type="dxa"/>
            <w:gridSpan w:val="2"/>
          </w:tcPr>
          <w:p w14:paraId="27D18B68" w14:textId="77777777" w:rsidR="008038B3" w:rsidRPr="00510CCB" w:rsidRDefault="00522EAD" w:rsidP="00A01A38">
            <w:pPr>
              <w:rPr>
                <w:sz w:val="20"/>
                <w:szCs w:val="20"/>
              </w:rPr>
            </w:pPr>
            <w:r w:rsidRPr="00510CCB">
              <w:rPr>
                <w:sz w:val="20"/>
                <w:szCs w:val="20"/>
              </w:rPr>
              <w:t>Hiring appropriate venues</w:t>
            </w:r>
          </w:p>
        </w:tc>
        <w:tc>
          <w:tcPr>
            <w:tcW w:w="851" w:type="dxa"/>
          </w:tcPr>
          <w:p w14:paraId="2CDDEB7A" w14:textId="57CBC20D" w:rsidR="008038B3" w:rsidRPr="0007125B" w:rsidRDefault="00BB4509" w:rsidP="0007125B">
            <w:pPr>
              <w:jc w:val="center"/>
              <w:rPr>
                <w:b/>
              </w:rPr>
            </w:pPr>
            <w:r>
              <w:rPr>
                <w:b/>
              </w:rPr>
              <w:t>X</w:t>
            </w:r>
          </w:p>
        </w:tc>
        <w:tc>
          <w:tcPr>
            <w:tcW w:w="1791" w:type="dxa"/>
          </w:tcPr>
          <w:p w14:paraId="589F60DD" w14:textId="77777777" w:rsidR="008038B3" w:rsidRDefault="008038B3" w:rsidP="00A01A38"/>
        </w:tc>
      </w:tr>
      <w:tr w:rsidR="00522EAD" w14:paraId="3720D312" w14:textId="77777777" w:rsidTr="0CCF05CF">
        <w:tc>
          <w:tcPr>
            <w:tcW w:w="6374" w:type="dxa"/>
            <w:gridSpan w:val="2"/>
          </w:tcPr>
          <w:p w14:paraId="2F76F431" w14:textId="0ED4669A" w:rsidR="00522EAD" w:rsidRPr="00510CCB" w:rsidRDefault="00C95FCF" w:rsidP="00574A75">
            <w:pPr>
              <w:rPr>
                <w:sz w:val="20"/>
                <w:szCs w:val="20"/>
              </w:rPr>
            </w:pPr>
            <w:r w:rsidRPr="00510CCB">
              <w:rPr>
                <w:sz w:val="20"/>
                <w:szCs w:val="20"/>
              </w:rPr>
              <w:t xml:space="preserve">Organising a briefing session with project manager and </w:t>
            </w:r>
            <w:r w:rsidR="00574A75" w:rsidRPr="00510CCB">
              <w:rPr>
                <w:sz w:val="20"/>
                <w:szCs w:val="20"/>
              </w:rPr>
              <w:t>MMR</w:t>
            </w:r>
            <w:r w:rsidRPr="00510CCB">
              <w:rPr>
                <w:sz w:val="20"/>
                <w:szCs w:val="20"/>
              </w:rPr>
              <w:t xml:space="preserve"> representative plus further briefings with supervisors and interviewers</w:t>
            </w:r>
          </w:p>
        </w:tc>
        <w:tc>
          <w:tcPr>
            <w:tcW w:w="851" w:type="dxa"/>
          </w:tcPr>
          <w:p w14:paraId="0182C22A" w14:textId="742A9301" w:rsidR="00522EAD" w:rsidRPr="0007125B" w:rsidRDefault="00BB4509" w:rsidP="0007125B">
            <w:pPr>
              <w:jc w:val="center"/>
              <w:rPr>
                <w:b/>
              </w:rPr>
            </w:pPr>
            <w:r>
              <w:rPr>
                <w:b/>
              </w:rPr>
              <w:t>X</w:t>
            </w:r>
          </w:p>
        </w:tc>
        <w:tc>
          <w:tcPr>
            <w:tcW w:w="1791" w:type="dxa"/>
          </w:tcPr>
          <w:p w14:paraId="105F67E1" w14:textId="77777777" w:rsidR="00522EAD" w:rsidRDefault="00522EAD" w:rsidP="00A01A38"/>
        </w:tc>
      </w:tr>
      <w:tr w:rsidR="00522EAD" w14:paraId="2D7ADC09" w14:textId="77777777" w:rsidTr="0CCF05CF">
        <w:tc>
          <w:tcPr>
            <w:tcW w:w="6374" w:type="dxa"/>
            <w:gridSpan w:val="2"/>
          </w:tcPr>
          <w:p w14:paraId="6D31E700" w14:textId="77777777" w:rsidR="00522EAD" w:rsidRPr="00510CCB" w:rsidRDefault="00522EAD" w:rsidP="00A01A38">
            <w:pPr>
              <w:rPr>
                <w:sz w:val="20"/>
                <w:szCs w:val="20"/>
              </w:rPr>
            </w:pPr>
            <w:r w:rsidRPr="00510CCB">
              <w:rPr>
                <w:sz w:val="20"/>
                <w:szCs w:val="20"/>
              </w:rPr>
              <w:t>Matching recruitment and hall questionnaires using respondent numbers</w:t>
            </w:r>
          </w:p>
        </w:tc>
        <w:tc>
          <w:tcPr>
            <w:tcW w:w="851" w:type="dxa"/>
          </w:tcPr>
          <w:p w14:paraId="2E77DDDE" w14:textId="47C29EFC" w:rsidR="00522EAD" w:rsidRPr="0007125B" w:rsidRDefault="00BB4509" w:rsidP="0007125B">
            <w:pPr>
              <w:jc w:val="center"/>
              <w:rPr>
                <w:b/>
              </w:rPr>
            </w:pPr>
            <w:r>
              <w:rPr>
                <w:b/>
              </w:rPr>
              <w:t>X</w:t>
            </w:r>
          </w:p>
        </w:tc>
        <w:tc>
          <w:tcPr>
            <w:tcW w:w="1791" w:type="dxa"/>
          </w:tcPr>
          <w:p w14:paraId="478752A8" w14:textId="77777777" w:rsidR="00522EAD" w:rsidRDefault="00522EAD" w:rsidP="00A01A38"/>
        </w:tc>
      </w:tr>
      <w:tr w:rsidR="00154698" w14:paraId="34FC8E94" w14:textId="77777777" w:rsidTr="0CCF05CF">
        <w:tc>
          <w:tcPr>
            <w:tcW w:w="6374" w:type="dxa"/>
            <w:gridSpan w:val="2"/>
          </w:tcPr>
          <w:p w14:paraId="65E395EF" w14:textId="35A11FCE" w:rsidR="00154698" w:rsidRPr="00154698" w:rsidRDefault="39BC2235" w:rsidP="00A01A38">
            <w:pPr>
              <w:rPr>
                <w:sz w:val="20"/>
                <w:szCs w:val="20"/>
                <w:highlight w:val="yellow"/>
              </w:rPr>
            </w:pPr>
            <w:r w:rsidRPr="39BC2235">
              <w:rPr>
                <w:sz w:val="20"/>
                <w:szCs w:val="20"/>
                <w:highlight w:val="yellow"/>
              </w:rPr>
              <w:t xml:space="preserve">Re-checking recruitment criteria &amp; re-screening for COVID-19 (Coronavirus) </w:t>
            </w:r>
          </w:p>
        </w:tc>
        <w:tc>
          <w:tcPr>
            <w:tcW w:w="851" w:type="dxa"/>
          </w:tcPr>
          <w:p w14:paraId="66FBD9E6" w14:textId="5F6D4EE4" w:rsidR="00154698" w:rsidRPr="00154698" w:rsidRDefault="00BB4509" w:rsidP="0007125B">
            <w:pPr>
              <w:jc w:val="center"/>
              <w:rPr>
                <w:b/>
                <w:highlight w:val="yellow"/>
              </w:rPr>
            </w:pPr>
            <w:r>
              <w:rPr>
                <w:b/>
                <w:highlight w:val="yellow"/>
              </w:rPr>
              <w:t>X</w:t>
            </w:r>
          </w:p>
        </w:tc>
        <w:tc>
          <w:tcPr>
            <w:tcW w:w="1791" w:type="dxa"/>
          </w:tcPr>
          <w:p w14:paraId="66E331DB" w14:textId="77777777" w:rsidR="00154698" w:rsidRPr="00154698" w:rsidRDefault="00154698" w:rsidP="00A01A38">
            <w:pPr>
              <w:rPr>
                <w:highlight w:val="yellow"/>
              </w:rPr>
            </w:pPr>
          </w:p>
        </w:tc>
      </w:tr>
      <w:tr w:rsidR="00522EAD" w14:paraId="7A9FE7BC" w14:textId="77777777" w:rsidTr="0CCF05CF">
        <w:tc>
          <w:tcPr>
            <w:tcW w:w="6374" w:type="dxa"/>
            <w:gridSpan w:val="2"/>
          </w:tcPr>
          <w:p w14:paraId="5D58196A" w14:textId="77777777" w:rsidR="00522EAD" w:rsidRPr="00510CCB" w:rsidRDefault="00522EAD" w:rsidP="00A01A38">
            <w:pPr>
              <w:rPr>
                <w:sz w:val="20"/>
                <w:szCs w:val="20"/>
              </w:rPr>
            </w:pPr>
            <w:r w:rsidRPr="00510CCB">
              <w:rPr>
                <w:sz w:val="20"/>
                <w:szCs w:val="20"/>
              </w:rPr>
              <w:t>Couriering product/paperwork to venues</w:t>
            </w:r>
          </w:p>
        </w:tc>
        <w:tc>
          <w:tcPr>
            <w:tcW w:w="851" w:type="dxa"/>
          </w:tcPr>
          <w:p w14:paraId="17D3D0AD" w14:textId="5C2E2293" w:rsidR="00522EAD" w:rsidRPr="0007125B" w:rsidRDefault="00BB4509" w:rsidP="0007125B">
            <w:pPr>
              <w:jc w:val="center"/>
              <w:rPr>
                <w:b/>
              </w:rPr>
            </w:pPr>
            <w:r>
              <w:rPr>
                <w:b/>
              </w:rPr>
              <w:t>X</w:t>
            </w:r>
          </w:p>
        </w:tc>
        <w:tc>
          <w:tcPr>
            <w:tcW w:w="1791" w:type="dxa"/>
          </w:tcPr>
          <w:p w14:paraId="33F9362B" w14:textId="77777777" w:rsidR="00522EAD" w:rsidRDefault="00522EAD" w:rsidP="00A01A38"/>
        </w:tc>
      </w:tr>
      <w:tr w:rsidR="00522EAD" w14:paraId="63637270" w14:textId="77777777" w:rsidTr="0CCF05CF">
        <w:tc>
          <w:tcPr>
            <w:tcW w:w="6374" w:type="dxa"/>
            <w:gridSpan w:val="2"/>
          </w:tcPr>
          <w:p w14:paraId="638A0883" w14:textId="77777777" w:rsidR="00522EAD" w:rsidRPr="00510CCB" w:rsidRDefault="00522EAD" w:rsidP="00A01A38">
            <w:pPr>
              <w:rPr>
                <w:sz w:val="20"/>
                <w:szCs w:val="20"/>
              </w:rPr>
            </w:pPr>
            <w:r w:rsidRPr="00510CCB">
              <w:rPr>
                <w:sz w:val="20"/>
                <w:szCs w:val="20"/>
              </w:rPr>
              <w:t>Ensuring high standards of food hygiene are maintained throughout fieldwork</w:t>
            </w:r>
          </w:p>
        </w:tc>
        <w:tc>
          <w:tcPr>
            <w:tcW w:w="851" w:type="dxa"/>
          </w:tcPr>
          <w:p w14:paraId="4175751D" w14:textId="42032936" w:rsidR="00522EAD" w:rsidRPr="0007125B" w:rsidRDefault="00BB4509" w:rsidP="0007125B">
            <w:pPr>
              <w:jc w:val="center"/>
              <w:rPr>
                <w:b/>
              </w:rPr>
            </w:pPr>
            <w:r>
              <w:rPr>
                <w:b/>
              </w:rPr>
              <w:t>X</w:t>
            </w:r>
          </w:p>
        </w:tc>
        <w:tc>
          <w:tcPr>
            <w:tcW w:w="1791" w:type="dxa"/>
          </w:tcPr>
          <w:p w14:paraId="521AA61C" w14:textId="77777777" w:rsidR="00522EAD" w:rsidRDefault="00522EAD" w:rsidP="00A01A38"/>
        </w:tc>
      </w:tr>
      <w:tr w:rsidR="00522EAD" w14:paraId="385D2250" w14:textId="77777777" w:rsidTr="0CCF05CF">
        <w:tc>
          <w:tcPr>
            <w:tcW w:w="6374" w:type="dxa"/>
            <w:gridSpan w:val="2"/>
          </w:tcPr>
          <w:p w14:paraId="792A0C99" w14:textId="77777777" w:rsidR="00522EAD" w:rsidRPr="00510CCB" w:rsidRDefault="00522EAD" w:rsidP="00A01A38">
            <w:pPr>
              <w:rPr>
                <w:sz w:val="20"/>
                <w:szCs w:val="20"/>
              </w:rPr>
            </w:pPr>
            <w:r w:rsidRPr="00510CCB">
              <w:rPr>
                <w:sz w:val="20"/>
                <w:szCs w:val="20"/>
              </w:rPr>
              <w:t>Provision of interviewers/kitchen staff as required</w:t>
            </w:r>
          </w:p>
        </w:tc>
        <w:tc>
          <w:tcPr>
            <w:tcW w:w="851" w:type="dxa"/>
          </w:tcPr>
          <w:p w14:paraId="5D324896" w14:textId="683AE94D" w:rsidR="00522EAD" w:rsidRPr="0007125B" w:rsidRDefault="00BB4509" w:rsidP="0007125B">
            <w:pPr>
              <w:jc w:val="center"/>
              <w:rPr>
                <w:b/>
              </w:rPr>
            </w:pPr>
            <w:r>
              <w:rPr>
                <w:b/>
              </w:rPr>
              <w:t>X</w:t>
            </w:r>
          </w:p>
        </w:tc>
        <w:tc>
          <w:tcPr>
            <w:tcW w:w="1791" w:type="dxa"/>
          </w:tcPr>
          <w:p w14:paraId="6D1777D5" w14:textId="77777777" w:rsidR="00522EAD" w:rsidRDefault="00522EAD" w:rsidP="00A01A38"/>
        </w:tc>
      </w:tr>
      <w:tr w:rsidR="00522EAD" w14:paraId="40CF6DB7" w14:textId="77777777" w:rsidTr="0CCF05CF">
        <w:tc>
          <w:tcPr>
            <w:tcW w:w="6374" w:type="dxa"/>
            <w:gridSpan w:val="2"/>
          </w:tcPr>
          <w:p w14:paraId="67FA1B52" w14:textId="77777777" w:rsidR="00522EAD" w:rsidRPr="00510CCB" w:rsidRDefault="00522EAD" w:rsidP="00A01A38">
            <w:pPr>
              <w:rPr>
                <w:sz w:val="20"/>
                <w:szCs w:val="20"/>
              </w:rPr>
            </w:pPr>
            <w:r w:rsidRPr="00510CCB">
              <w:rPr>
                <w:sz w:val="20"/>
                <w:szCs w:val="20"/>
              </w:rPr>
              <w:t>Providing palate cleansers</w:t>
            </w:r>
          </w:p>
        </w:tc>
        <w:tc>
          <w:tcPr>
            <w:tcW w:w="851" w:type="dxa"/>
          </w:tcPr>
          <w:p w14:paraId="00F704D7" w14:textId="48F0EAF9" w:rsidR="00522EAD" w:rsidRPr="0007125B" w:rsidRDefault="00BB4509" w:rsidP="0007125B">
            <w:pPr>
              <w:jc w:val="center"/>
              <w:rPr>
                <w:b/>
              </w:rPr>
            </w:pPr>
            <w:r>
              <w:rPr>
                <w:b/>
              </w:rPr>
              <w:t>X</w:t>
            </w:r>
          </w:p>
        </w:tc>
        <w:tc>
          <w:tcPr>
            <w:tcW w:w="1791" w:type="dxa"/>
          </w:tcPr>
          <w:p w14:paraId="1F815CBC" w14:textId="77777777" w:rsidR="00522EAD" w:rsidRDefault="00522EAD" w:rsidP="00A01A38"/>
        </w:tc>
      </w:tr>
      <w:tr w:rsidR="00522EAD" w14:paraId="08D5FB51" w14:textId="77777777" w:rsidTr="0CCF05CF">
        <w:tc>
          <w:tcPr>
            <w:tcW w:w="6374" w:type="dxa"/>
            <w:gridSpan w:val="2"/>
          </w:tcPr>
          <w:p w14:paraId="70B0ED84" w14:textId="77777777" w:rsidR="00522EAD" w:rsidRPr="00510CCB" w:rsidRDefault="00522EAD" w:rsidP="00A01A38">
            <w:pPr>
              <w:rPr>
                <w:sz w:val="20"/>
                <w:szCs w:val="20"/>
              </w:rPr>
            </w:pPr>
            <w:r w:rsidRPr="00510CCB">
              <w:rPr>
                <w:sz w:val="20"/>
                <w:szCs w:val="20"/>
              </w:rPr>
              <w:t>Providing all equipment for the test</w:t>
            </w:r>
          </w:p>
        </w:tc>
        <w:tc>
          <w:tcPr>
            <w:tcW w:w="851" w:type="dxa"/>
          </w:tcPr>
          <w:p w14:paraId="4E94D5FE" w14:textId="6D67D951" w:rsidR="00522EAD" w:rsidRPr="0007125B" w:rsidRDefault="00BB4509" w:rsidP="0007125B">
            <w:pPr>
              <w:jc w:val="center"/>
              <w:rPr>
                <w:b/>
              </w:rPr>
            </w:pPr>
            <w:r>
              <w:rPr>
                <w:b/>
              </w:rPr>
              <w:t>X</w:t>
            </w:r>
          </w:p>
        </w:tc>
        <w:tc>
          <w:tcPr>
            <w:tcW w:w="1791" w:type="dxa"/>
          </w:tcPr>
          <w:p w14:paraId="3EE2409F" w14:textId="77777777" w:rsidR="00522EAD" w:rsidRDefault="00522EAD" w:rsidP="00A01A38"/>
        </w:tc>
      </w:tr>
      <w:tr w:rsidR="00522EAD" w14:paraId="16CE33F4" w14:textId="77777777" w:rsidTr="0CCF05CF">
        <w:tc>
          <w:tcPr>
            <w:tcW w:w="6374" w:type="dxa"/>
            <w:gridSpan w:val="2"/>
          </w:tcPr>
          <w:p w14:paraId="141706F4" w14:textId="77777777" w:rsidR="00522EAD" w:rsidRPr="00510CCB" w:rsidRDefault="00522EAD" w:rsidP="00A01A38">
            <w:pPr>
              <w:rPr>
                <w:sz w:val="20"/>
                <w:szCs w:val="20"/>
              </w:rPr>
            </w:pPr>
            <w:r w:rsidRPr="00510CCB">
              <w:rPr>
                <w:sz w:val="20"/>
                <w:szCs w:val="20"/>
              </w:rPr>
              <w:t>Preparing and serving product according to instructions</w:t>
            </w:r>
          </w:p>
        </w:tc>
        <w:tc>
          <w:tcPr>
            <w:tcW w:w="851" w:type="dxa"/>
          </w:tcPr>
          <w:p w14:paraId="52727EC7" w14:textId="214BDEE2" w:rsidR="00522EAD" w:rsidRPr="0007125B" w:rsidRDefault="00BB4509" w:rsidP="0007125B">
            <w:pPr>
              <w:jc w:val="center"/>
              <w:rPr>
                <w:b/>
              </w:rPr>
            </w:pPr>
            <w:r>
              <w:rPr>
                <w:b/>
              </w:rPr>
              <w:t>X</w:t>
            </w:r>
          </w:p>
        </w:tc>
        <w:tc>
          <w:tcPr>
            <w:tcW w:w="1791" w:type="dxa"/>
          </w:tcPr>
          <w:p w14:paraId="0D7684B8" w14:textId="77777777" w:rsidR="00522EAD" w:rsidRDefault="00522EAD" w:rsidP="00A01A38"/>
        </w:tc>
      </w:tr>
      <w:tr w:rsidR="00522EAD" w14:paraId="2801675B" w14:textId="77777777" w:rsidTr="0CCF05CF">
        <w:tc>
          <w:tcPr>
            <w:tcW w:w="6374" w:type="dxa"/>
            <w:gridSpan w:val="2"/>
          </w:tcPr>
          <w:p w14:paraId="7FABD873" w14:textId="77777777" w:rsidR="00522EAD" w:rsidRPr="00510CCB" w:rsidRDefault="00522EAD" w:rsidP="00A01A38">
            <w:pPr>
              <w:rPr>
                <w:sz w:val="20"/>
                <w:szCs w:val="20"/>
              </w:rPr>
            </w:pPr>
            <w:r w:rsidRPr="00510CCB">
              <w:rPr>
                <w:sz w:val="20"/>
                <w:szCs w:val="20"/>
              </w:rPr>
              <w:t>Screening the serving area from respondents</w:t>
            </w:r>
          </w:p>
        </w:tc>
        <w:tc>
          <w:tcPr>
            <w:tcW w:w="851" w:type="dxa"/>
          </w:tcPr>
          <w:p w14:paraId="7E9BB88C" w14:textId="7394E15E" w:rsidR="00522EAD" w:rsidRPr="0007125B" w:rsidRDefault="00BB4509" w:rsidP="0007125B">
            <w:pPr>
              <w:jc w:val="center"/>
              <w:rPr>
                <w:b/>
              </w:rPr>
            </w:pPr>
            <w:r>
              <w:rPr>
                <w:b/>
              </w:rPr>
              <w:t>X</w:t>
            </w:r>
          </w:p>
        </w:tc>
        <w:tc>
          <w:tcPr>
            <w:tcW w:w="1791" w:type="dxa"/>
          </w:tcPr>
          <w:p w14:paraId="3703CDF8" w14:textId="77777777" w:rsidR="00522EAD" w:rsidRDefault="00522EAD" w:rsidP="00A01A38"/>
        </w:tc>
      </w:tr>
      <w:tr w:rsidR="00522EAD" w14:paraId="6B3D2C8C" w14:textId="77777777" w:rsidTr="0CCF05CF">
        <w:tc>
          <w:tcPr>
            <w:tcW w:w="6374" w:type="dxa"/>
            <w:gridSpan w:val="2"/>
          </w:tcPr>
          <w:p w14:paraId="58E6D3BE" w14:textId="77777777" w:rsidR="00522EAD" w:rsidRPr="00510CCB" w:rsidRDefault="00522EAD" w:rsidP="00A01A38">
            <w:pPr>
              <w:rPr>
                <w:sz w:val="20"/>
                <w:szCs w:val="20"/>
              </w:rPr>
            </w:pPr>
            <w:r w:rsidRPr="00510CCB">
              <w:rPr>
                <w:sz w:val="20"/>
                <w:szCs w:val="20"/>
              </w:rPr>
              <w:t>Ensuring respondents sign consent form(s)</w:t>
            </w:r>
          </w:p>
        </w:tc>
        <w:tc>
          <w:tcPr>
            <w:tcW w:w="851" w:type="dxa"/>
          </w:tcPr>
          <w:p w14:paraId="2A55F704" w14:textId="19305DA5" w:rsidR="00522EAD" w:rsidRPr="0007125B" w:rsidRDefault="00BB4509" w:rsidP="0007125B">
            <w:pPr>
              <w:jc w:val="center"/>
              <w:rPr>
                <w:b/>
              </w:rPr>
            </w:pPr>
            <w:r>
              <w:rPr>
                <w:b/>
              </w:rPr>
              <w:t>X</w:t>
            </w:r>
          </w:p>
        </w:tc>
        <w:tc>
          <w:tcPr>
            <w:tcW w:w="1791" w:type="dxa"/>
          </w:tcPr>
          <w:p w14:paraId="3EF229DF" w14:textId="77777777" w:rsidR="00522EAD" w:rsidRDefault="00522EAD" w:rsidP="00A01A38"/>
        </w:tc>
      </w:tr>
      <w:tr w:rsidR="00B368FA" w14:paraId="2C854CBE" w14:textId="77777777" w:rsidTr="0CCF05CF">
        <w:tc>
          <w:tcPr>
            <w:tcW w:w="6374" w:type="dxa"/>
            <w:gridSpan w:val="2"/>
          </w:tcPr>
          <w:p w14:paraId="24E2DD37" w14:textId="77777777" w:rsidR="00B368FA" w:rsidRPr="00510CCB" w:rsidRDefault="00B368FA" w:rsidP="00A01A38">
            <w:pPr>
              <w:rPr>
                <w:sz w:val="20"/>
                <w:szCs w:val="20"/>
              </w:rPr>
            </w:pPr>
            <w:r w:rsidRPr="00510CCB">
              <w:rPr>
                <w:sz w:val="20"/>
                <w:szCs w:val="20"/>
              </w:rPr>
              <w:t>Entering respondent recruitment data into the survey</w:t>
            </w:r>
          </w:p>
        </w:tc>
        <w:tc>
          <w:tcPr>
            <w:tcW w:w="851" w:type="dxa"/>
          </w:tcPr>
          <w:p w14:paraId="2E4D3F41" w14:textId="72A2840A" w:rsidR="00B368FA" w:rsidRPr="0007125B" w:rsidRDefault="00BB4509" w:rsidP="0007125B">
            <w:pPr>
              <w:jc w:val="center"/>
              <w:rPr>
                <w:b/>
              </w:rPr>
            </w:pPr>
            <w:r>
              <w:rPr>
                <w:b/>
              </w:rPr>
              <w:t>X</w:t>
            </w:r>
          </w:p>
        </w:tc>
        <w:tc>
          <w:tcPr>
            <w:tcW w:w="1791" w:type="dxa"/>
          </w:tcPr>
          <w:p w14:paraId="648063E6" w14:textId="77777777" w:rsidR="00B368FA" w:rsidRDefault="00B368FA" w:rsidP="00A01A38"/>
        </w:tc>
      </w:tr>
      <w:tr w:rsidR="00522EAD" w14:paraId="50D5D78E" w14:textId="77777777" w:rsidTr="0CCF05CF">
        <w:tc>
          <w:tcPr>
            <w:tcW w:w="6374" w:type="dxa"/>
            <w:gridSpan w:val="2"/>
          </w:tcPr>
          <w:p w14:paraId="10DDD4DE" w14:textId="77777777" w:rsidR="00522EAD" w:rsidRPr="00510CCB" w:rsidRDefault="00522EAD" w:rsidP="00A01A38">
            <w:pPr>
              <w:rPr>
                <w:sz w:val="20"/>
                <w:szCs w:val="20"/>
              </w:rPr>
            </w:pPr>
            <w:r w:rsidRPr="00510CCB">
              <w:rPr>
                <w:sz w:val="20"/>
                <w:szCs w:val="20"/>
              </w:rPr>
              <w:t>Payment of incentives</w:t>
            </w:r>
          </w:p>
        </w:tc>
        <w:tc>
          <w:tcPr>
            <w:tcW w:w="851" w:type="dxa"/>
          </w:tcPr>
          <w:p w14:paraId="293BF2D6" w14:textId="51823A20" w:rsidR="00522EAD" w:rsidRPr="0007125B" w:rsidRDefault="00BB4509" w:rsidP="0007125B">
            <w:pPr>
              <w:jc w:val="center"/>
              <w:rPr>
                <w:b/>
              </w:rPr>
            </w:pPr>
            <w:r>
              <w:rPr>
                <w:b/>
              </w:rPr>
              <w:t>X</w:t>
            </w:r>
          </w:p>
        </w:tc>
        <w:tc>
          <w:tcPr>
            <w:tcW w:w="1791" w:type="dxa"/>
          </w:tcPr>
          <w:p w14:paraId="7BDFB954" w14:textId="77777777" w:rsidR="00522EAD" w:rsidRDefault="00522EAD" w:rsidP="00A01A38"/>
        </w:tc>
      </w:tr>
      <w:tr w:rsidR="00522EAD" w14:paraId="5167E46C" w14:textId="77777777" w:rsidTr="0CCF05CF">
        <w:tc>
          <w:tcPr>
            <w:tcW w:w="6374" w:type="dxa"/>
            <w:gridSpan w:val="2"/>
          </w:tcPr>
          <w:p w14:paraId="36BB4F28" w14:textId="54E0A018" w:rsidR="00522EAD" w:rsidRPr="00510CCB" w:rsidRDefault="00522EAD" w:rsidP="00574A75">
            <w:pPr>
              <w:rPr>
                <w:sz w:val="20"/>
                <w:szCs w:val="20"/>
              </w:rPr>
            </w:pPr>
            <w:r w:rsidRPr="00510CCB">
              <w:rPr>
                <w:sz w:val="20"/>
                <w:szCs w:val="20"/>
              </w:rPr>
              <w:t xml:space="preserve">Feedback fieldwork progress and quotas achieved to </w:t>
            </w:r>
            <w:r w:rsidR="00574A75" w:rsidRPr="00510CCB">
              <w:rPr>
                <w:sz w:val="20"/>
                <w:szCs w:val="20"/>
              </w:rPr>
              <w:t>MMR</w:t>
            </w:r>
          </w:p>
        </w:tc>
        <w:tc>
          <w:tcPr>
            <w:tcW w:w="851" w:type="dxa"/>
          </w:tcPr>
          <w:p w14:paraId="4AD892F0" w14:textId="423EC5B8" w:rsidR="00522EAD" w:rsidRPr="0007125B" w:rsidRDefault="00BB4509" w:rsidP="0007125B">
            <w:pPr>
              <w:jc w:val="center"/>
              <w:rPr>
                <w:b/>
              </w:rPr>
            </w:pPr>
            <w:r>
              <w:rPr>
                <w:b/>
              </w:rPr>
              <w:t>X</w:t>
            </w:r>
          </w:p>
        </w:tc>
        <w:tc>
          <w:tcPr>
            <w:tcW w:w="1791" w:type="dxa"/>
          </w:tcPr>
          <w:p w14:paraId="7189E01E" w14:textId="77777777" w:rsidR="00522EAD" w:rsidRDefault="00522EAD" w:rsidP="00A01A38"/>
        </w:tc>
      </w:tr>
      <w:tr w:rsidR="00196A41" w14:paraId="40126F7E" w14:textId="77777777" w:rsidTr="0CCF05CF">
        <w:tc>
          <w:tcPr>
            <w:tcW w:w="6374" w:type="dxa"/>
            <w:gridSpan w:val="2"/>
          </w:tcPr>
          <w:p w14:paraId="37B99923" w14:textId="3E4E298C" w:rsidR="00196A41" w:rsidRPr="00510CCB" w:rsidRDefault="00196A41" w:rsidP="00574A75">
            <w:pPr>
              <w:rPr>
                <w:sz w:val="20"/>
                <w:szCs w:val="20"/>
              </w:rPr>
            </w:pPr>
            <w:r w:rsidRPr="00510CCB">
              <w:rPr>
                <w:sz w:val="20"/>
                <w:szCs w:val="20"/>
              </w:rPr>
              <w:t xml:space="preserve">Take photos of fieldwork in progress and send to </w:t>
            </w:r>
            <w:r w:rsidR="00574A75" w:rsidRPr="00510CCB">
              <w:rPr>
                <w:sz w:val="20"/>
                <w:szCs w:val="20"/>
              </w:rPr>
              <w:t>MMR</w:t>
            </w:r>
          </w:p>
        </w:tc>
        <w:tc>
          <w:tcPr>
            <w:tcW w:w="851" w:type="dxa"/>
          </w:tcPr>
          <w:p w14:paraId="6634B2F2" w14:textId="791E0A4E" w:rsidR="00196A41" w:rsidRPr="0007125B" w:rsidRDefault="00BB4509" w:rsidP="0007125B">
            <w:pPr>
              <w:jc w:val="center"/>
              <w:rPr>
                <w:b/>
              </w:rPr>
            </w:pPr>
            <w:r>
              <w:rPr>
                <w:b/>
              </w:rPr>
              <w:t>X</w:t>
            </w:r>
          </w:p>
        </w:tc>
        <w:tc>
          <w:tcPr>
            <w:tcW w:w="1791" w:type="dxa"/>
          </w:tcPr>
          <w:p w14:paraId="0EC1E8F3" w14:textId="77777777" w:rsidR="00196A41" w:rsidRDefault="00196A41" w:rsidP="00A01A38"/>
        </w:tc>
      </w:tr>
      <w:tr w:rsidR="00522EAD" w14:paraId="7C0C0843" w14:textId="77777777" w:rsidTr="0CCF05CF">
        <w:tc>
          <w:tcPr>
            <w:tcW w:w="9016" w:type="dxa"/>
            <w:gridSpan w:val="4"/>
            <w:shd w:val="clear" w:color="auto" w:fill="D5DCE4" w:themeFill="text2" w:themeFillTint="33"/>
          </w:tcPr>
          <w:p w14:paraId="19B2D116" w14:textId="77777777" w:rsidR="00522EAD" w:rsidRPr="00D54CCA" w:rsidRDefault="00522EAD" w:rsidP="00A01A38">
            <w:pPr>
              <w:rPr>
                <w:sz w:val="6"/>
                <w:szCs w:val="8"/>
              </w:rPr>
            </w:pPr>
          </w:p>
        </w:tc>
      </w:tr>
      <w:tr w:rsidR="00522EAD" w14:paraId="1E59449B" w14:textId="77777777" w:rsidTr="0CCF05CF">
        <w:tc>
          <w:tcPr>
            <w:tcW w:w="9016" w:type="dxa"/>
            <w:gridSpan w:val="4"/>
          </w:tcPr>
          <w:p w14:paraId="74A5F948" w14:textId="77777777" w:rsidR="00522EAD" w:rsidRPr="00522EAD" w:rsidRDefault="00522EAD" w:rsidP="00A01A38">
            <w:pPr>
              <w:rPr>
                <w:b/>
              </w:rPr>
            </w:pPr>
            <w:r w:rsidRPr="00522EAD">
              <w:rPr>
                <w:b/>
              </w:rPr>
              <w:t>Post Fieldwork:</w:t>
            </w:r>
          </w:p>
        </w:tc>
      </w:tr>
      <w:tr w:rsidR="0CCF05CF" w14:paraId="4F93B6FE" w14:textId="77777777" w:rsidTr="0CCF05CF">
        <w:tc>
          <w:tcPr>
            <w:tcW w:w="6374" w:type="dxa"/>
            <w:gridSpan w:val="2"/>
          </w:tcPr>
          <w:p w14:paraId="3208B0C1" w14:textId="238A4496" w:rsidR="0CCF05CF" w:rsidRDefault="0CCF05CF" w:rsidP="0CCF05CF">
            <w:pPr>
              <w:rPr>
                <w:sz w:val="20"/>
                <w:szCs w:val="20"/>
                <w:highlight w:val="yellow"/>
              </w:rPr>
            </w:pPr>
            <w:r w:rsidRPr="0CCF05CF">
              <w:rPr>
                <w:sz w:val="20"/>
                <w:szCs w:val="20"/>
                <w:highlight w:val="yellow"/>
              </w:rPr>
              <w:t>COVID-19 Reporting</w:t>
            </w:r>
          </w:p>
        </w:tc>
        <w:tc>
          <w:tcPr>
            <w:tcW w:w="851" w:type="dxa"/>
          </w:tcPr>
          <w:p w14:paraId="2610B7A0" w14:textId="60DACAF2" w:rsidR="0CCF05CF" w:rsidRDefault="00BB4509" w:rsidP="0CCF05CF">
            <w:pPr>
              <w:jc w:val="center"/>
              <w:rPr>
                <w:b/>
                <w:bCs/>
              </w:rPr>
            </w:pPr>
            <w:r>
              <w:rPr>
                <w:b/>
                <w:bCs/>
              </w:rPr>
              <w:t>X</w:t>
            </w:r>
          </w:p>
        </w:tc>
        <w:tc>
          <w:tcPr>
            <w:tcW w:w="1791" w:type="dxa"/>
          </w:tcPr>
          <w:p w14:paraId="39F586F2" w14:textId="04841751" w:rsidR="0CCF05CF" w:rsidRDefault="0CCF05CF" w:rsidP="0CCF05CF"/>
        </w:tc>
      </w:tr>
      <w:tr w:rsidR="00522EAD" w14:paraId="5C7640D7" w14:textId="77777777" w:rsidTr="0CCF05CF">
        <w:tc>
          <w:tcPr>
            <w:tcW w:w="6374" w:type="dxa"/>
            <w:gridSpan w:val="2"/>
          </w:tcPr>
          <w:p w14:paraId="61A9B51D" w14:textId="348C82AE" w:rsidR="00522EAD" w:rsidRPr="00510CCB" w:rsidRDefault="00522EAD" w:rsidP="00574A75">
            <w:pPr>
              <w:rPr>
                <w:sz w:val="20"/>
                <w:szCs w:val="20"/>
              </w:rPr>
            </w:pPr>
            <w:r w:rsidRPr="00510CCB">
              <w:rPr>
                <w:sz w:val="20"/>
                <w:szCs w:val="20"/>
              </w:rPr>
              <w:t xml:space="preserve">Editing questionnaires following </w:t>
            </w:r>
            <w:r w:rsidR="00574A75" w:rsidRPr="00510CCB">
              <w:rPr>
                <w:sz w:val="20"/>
                <w:szCs w:val="20"/>
              </w:rPr>
              <w:t>MMR</w:t>
            </w:r>
            <w:r w:rsidRPr="00510CCB">
              <w:rPr>
                <w:sz w:val="20"/>
                <w:szCs w:val="20"/>
              </w:rPr>
              <w:t xml:space="preserve"> instructions</w:t>
            </w:r>
          </w:p>
        </w:tc>
        <w:tc>
          <w:tcPr>
            <w:tcW w:w="851" w:type="dxa"/>
          </w:tcPr>
          <w:p w14:paraId="46960C53" w14:textId="11CDDE62" w:rsidR="00522EAD" w:rsidRPr="0007125B" w:rsidRDefault="00522EAD" w:rsidP="0007125B">
            <w:pPr>
              <w:jc w:val="center"/>
              <w:rPr>
                <w:b/>
              </w:rPr>
            </w:pPr>
          </w:p>
        </w:tc>
        <w:tc>
          <w:tcPr>
            <w:tcW w:w="1791" w:type="dxa"/>
          </w:tcPr>
          <w:p w14:paraId="0563B07C" w14:textId="77777777" w:rsidR="00522EAD" w:rsidRDefault="00522EAD" w:rsidP="00A01A38"/>
        </w:tc>
      </w:tr>
      <w:tr w:rsidR="00522EAD" w14:paraId="7113C00D" w14:textId="77777777" w:rsidTr="0CCF05CF">
        <w:tc>
          <w:tcPr>
            <w:tcW w:w="6374" w:type="dxa"/>
            <w:gridSpan w:val="2"/>
          </w:tcPr>
          <w:p w14:paraId="3FA24FFF" w14:textId="77777777" w:rsidR="00522EAD" w:rsidRPr="00510CCB" w:rsidRDefault="00B368FA" w:rsidP="00A01A38">
            <w:pPr>
              <w:rPr>
                <w:sz w:val="20"/>
                <w:szCs w:val="20"/>
              </w:rPr>
            </w:pPr>
            <w:r w:rsidRPr="00510CCB">
              <w:rPr>
                <w:sz w:val="20"/>
                <w:szCs w:val="20"/>
              </w:rPr>
              <w:t>Translating code frames</w:t>
            </w:r>
            <w:r w:rsidR="00522EAD" w:rsidRPr="00510CCB">
              <w:rPr>
                <w:sz w:val="20"/>
                <w:szCs w:val="20"/>
              </w:rPr>
              <w:t xml:space="preserve"> </w:t>
            </w:r>
          </w:p>
        </w:tc>
        <w:tc>
          <w:tcPr>
            <w:tcW w:w="851" w:type="dxa"/>
          </w:tcPr>
          <w:p w14:paraId="50E3C5F3" w14:textId="21D902A3" w:rsidR="00522EAD" w:rsidRPr="0007125B" w:rsidRDefault="00522EAD" w:rsidP="0007125B">
            <w:pPr>
              <w:jc w:val="center"/>
              <w:rPr>
                <w:b/>
              </w:rPr>
            </w:pPr>
          </w:p>
        </w:tc>
        <w:tc>
          <w:tcPr>
            <w:tcW w:w="1791" w:type="dxa"/>
          </w:tcPr>
          <w:p w14:paraId="4D2DCCB9" w14:textId="77777777" w:rsidR="00522EAD" w:rsidRDefault="00522EAD" w:rsidP="00A01A38"/>
        </w:tc>
      </w:tr>
      <w:tr w:rsidR="00522EAD" w14:paraId="33396E26" w14:textId="77777777" w:rsidTr="0CCF05CF">
        <w:tc>
          <w:tcPr>
            <w:tcW w:w="6374" w:type="dxa"/>
            <w:gridSpan w:val="2"/>
          </w:tcPr>
          <w:p w14:paraId="1DBBB3AD" w14:textId="77777777" w:rsidR="00522EAD" w:rsidRPr="00510CCB" w:rsidRDefault="00B368FA" w:rsidP="00A01A38">
            <w:pPr>
              <w:rPr>
                <w:sz w:val="20"/>
                <w:szCs w:val="20"/>
              </w:rPr>
            </w:pPr>
            <w:r w:rsidRPr="00510CCB">
              <w:rPr>
                <w:sz w:val="20"/>
                <w:szCs w:val="20"/>
              </w:rPr>
              <w:t>Coding open end questions</w:t>
            </w:r>
          </w:p>
        </w:tc>
        <w:tc>
          <w:tcPr>
            <w:tcW w:w="851" w:type="dxa"/>
          </w:tcPr>
          <w:p w14:paraId="44E8BE8D" w14:textId="1D46E110" w:rsidR="00522EAD" w:rsidRPr="0007125B" w:rsidRDefault="00522EAD" w:rsidP="0007125B">
            <w:pPr>
              <w:jc w:val="center"/>
              <w:rPr>
                <w:b/>
              </w:rPr>
            </w:pPr>
          </w:p>
        </w:tc>
        <w:tc>
          <w:tcPr>
            <w:tcW w:w="1791" w:type="dxa"/>
          </w:tcPr>
          <w:p w14:paraId="2FE304BC" w14:textId="77777777" w:rsidR="00522EAD" w:rsidRDefault="00522EAD" w:rsidP="00A01A38"/>
        </w:tc>
      </w:tr>
      <w:tr w:rsidR="00522EAD" w14:paraId="0BBE7F3C" w14:textId="77777777" w:rsidTr="0CCF05CF">
        <w:tc>
          <w:tcPr>
            <w:tcW w:w="6374" w:type="dxa"/>
            <w:gridSpan w:val="2"/>
          </w:tcPr>
          <w:p w14:paraId="3D437714" w14:textId="77777777" w:rsidR="00522EAD" w:rsidRPr="00510CCB" w:rsidRDefault="00B368FA" w:rsidP="00A01A38">
            <w:pPr>
              <w:rPr>
                <w:sz w:val="20"/>
                <w:szCs w:val="20"/>
              </w:rPr>
            </w:pPr>
            <w:r w:rsidRPr="00510CCB">
              <w:rPr>
                <w:sz w:val="20"/>
                <w:szCs w:val="20"/>
              </w:rPr>
              <w:t>Photocopying all questionnaires</w:t>
            </w:r>
          </w:p>
        </w:tc>
        <w:tc>
          <w:tcPr>
            <w:tcW w:w="851" w:type="dxa"/>
          </w:tcPr>
          <w:p w14:paraId="603C1AD9" w14:textId="4334DEFB" w:rsidR="00522EAD" w:rsidRPr="0007125B" w:rsidRDefault="00522EAD" w:rsidP="0007125B">
            <w:pPr>
              <w:jc w:val="center"/>
              <w:rPr>
                <w:b/>
              </w:rPr>
            </w:pPr>
          </w:p>
        </w:tc>
        <w:tc>
          <w:tcPr>
            <w:tcW w:w="1791" w:type="dxa"/>
          </w:tcPr>
          <w:p w14:paraId="7CDED5D6" w14:textId="77777777" w:rsidR="00522EAD" w:rsidRDefault="00522EAD" w:rsidP="00A01A38"/>
        </w:tc>
      </w:tr>
      <w:tr w:rsidR="00522EAD" w14:paraId="20A5CCFD" w14:textId="77777777" w:rsidTr="0CCF05CF">
        <w:tc>
          <w:tcPr>
            <w:tcW w:w="6374" w:type="dxa"/>
            <w:gridSpan w:val="2"/>
          </w:tcPr>
          <w:p w14:paraId="2623EA74" w14:textId="77777777" w:rsidR="00522EAD" w:rsidRPr="00510CCB" w:rsidRDefault="00B368FA" w:rsidP="00A01A38">
            <w:pPr>
              <w:rPr>
                <w:sz w:val="20"/>
                <w:szCs w:val="20"/>
              </w:rPr>
            </w:pPr>
            <w:r w:rsidRPr="00510CCB">
              <w:rPr>
                <w:sz w:val="20"/>
                <w:szCs w:val="20"/>
              </w:rPr>
              <w:t>Collating recruitment and main questionnaires for each respondent</w:t>
            </w:r>
          </w:p>
        </w:tc>
        <w:tc>
          <w:tcPr>
            <w:tcW w:w="851" w:type="dxa"/>
          </w:tcPr>
          <w:p w14:paraId="4AE62CD2" w14:textId="72D05154" w:rsidR="00522EAD" w:rsidRPr="0007125B" w:rsidRDefault="00BB4509" w:rsidP="0007125B">
            <w:pPr>
              <w:jc w:val="center"/>
              <w:rPr>
                <w:b/>
              </w:rPr>
            </w:pPr>
            <w:r>
              <w:rPr>
                <w:b/>
              </w:rPr>
              <w:t>X</w:t>
            </w:r>
          </w:p>
        </w:tc>
        <w:tc>
          <w:tcPr>
            <w:tcW w:w="1791" w:type="dxa"/>
          </w:tcPr>
          <w:p w14:paraId="7B525578" w14:textId="77777777" w:rsidR="00522EAD" w:rsidRDefault="00522EAD" w:rsidP="00A01A38"/>
        </w:tc>
      </w:tr>
      <w:tr w:rsidR="00522EAD" w14:paraId="2C822263" w14:textId="77777777" w:rsidTr="0CCF05CF">
        <w:tc>
          <w:tcPr>
            <w:tcW w:w="6374" w:type="dxa"/>
            <w:gridSpan w:val="2"/>
          </w:tcPr>
          <w:p w14:paraId="13B5CB12" w14:textId="3AE97830" w:rsidR="00522EAD" w:rsidRPr="00510CCB" w:rsidRDefault="00B368FA" w:rsidP="00574A75">
            <w:pPr>
              <w:rPr>
                <w:sz w:val="20"/>
                <w:szCs w:val="20"/>
              </w:rPr>
            </w:pPr>
            <w:r w:rsidRPr="00510CCB">
              <w:rPr>
                <w:sz w:val="20"/>
                <w:szCs w:val="20"/>
              </w:rPr>
              <w:t xml:space="preserve">Couriering questionnaires to </w:t>
            </w:r>
            <w:r w:rsidR="00574A75" w:rsidRPr="00510CCB">
              <w:rPr>
                <w:sz w:val="20"/>
                <w:szCs w:val="20"/>
              </w:rPr>
              <w:t>MMR</w:t>
            </w:r>
            <w:r w:rsidRPr="00510CCB">
              <w:rPr>
                <w:sz w:val="20"/>
                <w:szCs w:val="20"/>
              </w:rPr>
              <w:t xml:space="preserve"> by next day delivery with insurance</w:t>
            </w:r>
          </w:p>
        </w:tc>
        <w:tc>
          <w:tcPr>
            <w:tcW w:w="851" w:type="dxa"/>
          </w:tcPr>
          <w:p w14:paraId="403C3E1E" w14:textId="67A36A4A" w:rsidR="00522EAD" w:rsidRPr="0007125B" w:rsidRDefault="00522EAD" w:rsidP="0007125B">
            <w:pPr>
              <w:jc w:val="center"/>
              <w:rPr>
                <w:b/>
              </w:rPr>
            </w:pPr>
          </w:p>
        </w:tc>
        <w:tc>
          <w:tcPr>
            <w:tcW w:w="1791" w:type="dxa"/>
          </w:tcPr>
          <w:p w14:paraId="6227D0CD" w14:textId="77777777" w:rsidR="00522EAD" w:rsidRDefault="00522EAD" w:rsidP="00A01A38"/>
        </w:tc>
      </w:tr>
      <w:tr w:rsidR="00522EAD" w14:paraId="4B015974" w14:textId="77777777" w:rsidTr="0CCF05CF">
        <w:tc>
          <w:tcPr>
            <w:tcW w:w="6374" w:type="dxa"/>
            <w:gridSpan w:val="2"/>
          </w:tcPr>
          <w:p w14:paraId="176E089C" w14:textId="56BE0143" w:rsidR="00522EAD" w:rsidRPr="00510CCB" w:rsidRDefault="00B368FA" w:rsidP="00574A75">
            <w:pPr>
              <w:rPr>
                <w:sz w:val="20"/>
                <w:szCs w:val="20"/>
              </w:rPr>
            </w:pPr>
            <w:r w:rsidRPr="00510CCB">
              <w:rPr>
                <w:sz w:val="20"/>
                <w:szCs w:val="20"/>
              </w:rPr>
              <w:t xml:space="preserve">Return spare product to </w:t>
            </w:r>
            <w:r w:rsidR="00510CCB" w:rsidRPr="00510CCB">
              <w:rPr>
                <w:sz w:val="20"/>
                <w:szCs w:val="20"/>
                <w:highlight w:val="cyan"/>
              </w:rPr>
              <w:t>&lt;</w:t>
            </w:r>
            <w:r w:rsidR="00574A75" w:rsidRPr="00510CCB">
              <w:rPr>
                <w:sz w:val="20"/>
                <w:szCs w:val="20"/>
                <w:highlight w:val="cyan"/>
              </w:rPr>
              <w:t>MMR</w:t>
            </w:r>
            <w:r w:rsidR="00510CCB" w:rsidRPr="00510CCB">
              <w:rPr>
                <w:sz w:val="20"/>
                <w:szCs w:val="20"/>
                <w:highlight w:val="cyan"/>
              </w:rPr>
              <w:t xml:space="preserve"> / Client&gt;</w:t>
            </w:r>
          </w:p>
        </w:tc>
        <w:tc>
          <w:tcPr>
            <w:tcW w:w="851" w:type="dxa"/>
          </w:tcPr>
          <w:p w14:paraId="734CF793" w14:textId="6EC2AF8F" w:rsidR="00522EAD" w:rsidRPr="0007125B" w:rsidRDefault="00BB4509" w:rsidP="0007125B">
            <w:pPr>
              <w:jc w:val="center"/>
              <w:rPr>
                <w:b/>
              </w:rPr>
            </w:pPr>
            <w:r>
              <w:rPr>
                <w:b/>
              </w:rPr>
              <w:t>X</w:t>
            </w:r>
          </w:p>
        </w:tc>
        <w:tc>
          <w:tcPr>
            <w:tcW w:w="1791" w:type="dxa"/>
          </w:tcPr>
          <w:p w14:paraId="6AC2B75D" w14:textId="1D252FC2" w:rsidR="00522EAD" w:rsidRDefault="00BB4509" w:rsidP="00A01A38">
            <w:r>
              <w:t>TBD</w:t>
            </w:r>
          </w:p>
        </w:tc>
      </w:tr>
    </w:tbl>
    <w:p w14:paraId="3D548C1B" w14:textId="644E6437" w:rsidR="008038B3" w:rsidRPr="00C206DB" w:rsidRDefault="00133503" w:rsidP="00A01A38">
      <w:pPr>
        <w:pStyle w:val="Heading1"/>
        <w:spacing w:before="0" w:line="240" w:lineRule="auto"/>
        <w:rPr>
          <w:b/>
        </w:rPr>
      </w:pPr>
      <w:bookmarkStart w:id="3" w:name="_Toc478831061"/>
      <w:r>
        <w:rPr>
          <w:b/>
        </w:rPr>
        <w:br w:type="column"/>
      </w:r>
      <w:bookmarkStart w:id="4" w:name="_Toc116563462"/>
      <w:r w:rsidR="007F4474" w:rsidRPr="00C206DB">
        <w:rPr>
          <w:b/>
        </w:rPr>
        <w:t>Methodology</w:t>
      </w:r>
      <w:bookmarkEnd w:id="3"/>
      <w:bookmarkEnd w:id="4"/>
    </w:p>
    <w:p w14:paraId="5DCA05CA" w14:textId="77777777" w:rsidR="00C55D70" w:rsidRPr="000E1EFB" w:rsidRDefault="00C55D70" w:rsidP="00C55D70">
      <w:pPr>
        <w:spacing w:after="0" w:line="240" w:lineRule="auto"/>
        <w:rPr>
          <w:i/>
        </w:rPr>
      </w:pPr>
    </w:p>
    <w:p w14:paraId="2A4D1144" w14:textId="77777777" w:rsidR="00E856EF" w:rsidRPr="00DC6700" w:rsidRDefault="00B53BE1" w:rsidP="00A01A38">
      <w:pPr>
        <w:pStyle w:val="Heading2"/>
        <w:spacing w:before="0" w:line="240" w:lineRule="auto"/>
        <w:rPr>
          <w:b/>
        </w:rPr>
      </w:pPr>
      <w:bookmarkStart w:id="5" w:name="_Toc478831063"/>
      <w:bookmarkStart w:id="6" w:name="_Toc116563463"/>
      <w:r w:rsidRPr="00DC6700">
        <w:rPr>
          <w:b/>
        </w:rPr>
        <w:t>Type of test</w:t>
      </w:r>
      <w:bookmarkEnd w:id="5"/>
      <w:bookmarkEnd w:id="6"/>
    </w:p>
    <w:p w14:paraId="4B20C0E1" w14:textId="187AEF83" w:rsidR="003971C5" w:rsidRPr="00993D61" w:rsidRDefault="00993D61" w:rsidP="00993D61">
      <w:pPr>
        <w:rPr>
          <w:iCs/>
        </w:rPr>
      </w:pPr>
      <w:r w:rsidRPr="00EF4913">
        <w:rPr>
          <w:iCs/>
        </w:rPr>
        <w:t>Blind CLT</w:t>
      </w:r>
      <w:r>
        <w:rPr>
          <w:iCs/>
        </w:rPr>
        <w:t>, ~45 minutes per respondent</w:t>
      </w:r>
    </w:p>
    <w:p w14:paraId="1ECB9E23" w14:textId="77777777" w:rsidR="00786385" w:rsidRDefault="00786385" w:rsidP="00970EA5">
      <w:pPr>
        <w:spacing w:after="0" w:line="240" w:lineRule="auto"/>
      </w:pPr>
    </w:p>
    <w:p w14:paraId="047E5DF7" w14:textId="7E80CEAA" w:rsidR="00786385" w:rsidRPr="00DC6700" w:rsidRDefault="00574A75" w:rsidP="00A01A38">
      <w:pPr>
        <w:pStyle w:val="Heading2"/>
        <w:spacing w:before="0" w:line="240" w:lineRule="auto"/>
        <w:rPr>
          <w:b/>
        </w:rPr>
      </w:pPr>
      <w:bookmarkStart w:id="7" w:name="_Toc478831064"/>
      <w:bookmarkStart w:id="8" w:name="_Toc116563464"/>
      <w:r>
        <w:rPr>
          <w:b/>
        </w:rPr>
        <w:t>MMR</w:t>
      </w:r>
      <w:r w:rsidR="00786385" w:rsidRPr="00DC6700">
        <w:rPr>
          <w:b/>
        </w:rPr>
        <w:t xml:space="preserve"> briefing</w:t>
      </w:r>
      <w:bookmarkEnd w:id="7"/>
      <w:bookmarkEnd w:id="8"/>
    </w:p>
    <w:p w14:paraId="7EE77783" w14:textId="77777777" w:rsidR="009D4638" w:rsidRDefault="009D4638" w:rsidP="00C55D70">
      <w:pPr>
        <w:spacing w:after="0" w:line="240" w:lineRule="auto"/>
      </w:pPr>
      <w:r>
        <w:t>No fieldwork should begin until a briefing has been given.</w:t>
      </w:r>
    </w:p>
    <w:p w14:paraId="2D1CE155" w14:textId="076176D4" w:rsidR="00B53BE1" w:rsidRDefault="009D4638" w:rsidP="00A01A38">
      <w:pPr>
        <w:pStyle w:val="ListParagraph"/>
        <w:numPr>
          <w:ilvl w:val="0"/>
          <w:numId w:val="1"/>
        </w:numPr>
        <w:spacing w:line="240" w:lineRule="auto"/>
      </w:pPr>
      <w:r>
        <w:t>A</w:t>
      </w:r>
      <w:r w:rsidR="006F4ED5">
        <w:t>n</w:t>
      </w:r>
      <w:r>
        <w:t xml:space="preserve"> </w:t>
      </w:r>
      <w:r w:rsidR="006F4ED5">
        <w:rPr>
          <w:u w:val="single"/>
        </w:rPr>
        <w:t>Online</w:t>
      </w:r>
      <w:r w:rsidRPr="00A01A38">
        <w:rPr>
          <w:u w:val="single"/>
        </w:rPr>
        <w:t xml:space="preserve"> brief</w:t>
      </w:r>
      <w:r>
        <w:t xml:space="preserve"> between </w:t>
      </w:r>
      <w:r w:rsidR="00574A75">
        <w:t>MMR</w:t>
      </w:r>
      <w:r>
        <w:t xml:space="preserve"> and </w:t>
      </w:r>
      <w:r w:rsidR="006F4ED5" w:rsidRPr="006F4ED5">
        <w:t>Market Xcel</w:t>
      </w:r>
      <w:r>
        <w:t xml:space="preserve"> will take place on </w:t>
      </w:r>
      <w:r w:rsidR="00697222">
        <w:t>14</w:t>
      </w:r>
      <w:r w:rsidR="001E68B6">
        <w:t xml:space="preserve"> Oct</w:t>
      </w:r>
      <w:r w:rsidR="00697222">
        <w:t>, 11:00 am.</w:t>
      </w:r>
      <w:r w:rsidR="001E68B6">
        <w:t xml:space="preserve"> </w:t>
      </w:r>
      <w:r>
        <w:t>This is your opportunity to ask any questions to make sure you understand the brief.</w:t>
      </w:r>
    </w:p>
    <w:p w14:paraId="66B75FC5" w14:textId="77777777" w:rsidR="001E68B6" w:rsidRDefault="001E68B6" w:rsidP="001E68B6">
      <w:pPr>
        <w:spacing w:line="240" w:lineRule="auto"/>
      </w:pPr>
    </w:p>
    <w:p w14:paraId="491F7E4E" w14:textId="77777777" w:rsidR="00A66A3E" w:rsidRPr="00D67608" w:rsidRDefault="00A66A3E" w:rsidP="00A66A3E">
      <w:pPr>
        <w:spacing w:after="0"/>
        <w:rPr>
          <w:b/>
          <w:bCs/>
          <w:color w:val="FF0000"/>
        </w:rPr>
      </w:pPr>
      <w:r w:rsidRPr="00D67608">
        <w:rPr>
          <w:b/>
          <w:bCs/>
          <w:color w:val="FF0000"/>
        </w:rPr>
        <w:t xml:space="preserve">COVID-19 (Coronavirus) considerations: </w:t>
      </w:r>
    </w:p>
    <w:p w14:paraId="583D5079" w14:textId="77777777" w:rsidR="00A66A3E" w:rsidRPr="00D67608" w:rsidRDefault="00A66A3E" w:rsidP="00A66A3E">
      <w:pPr>
        <w:spacing w:after="0"/>
        <w:rPr>
          <w:b/>
          <w:bCs/>
        </w:rPr>
      </w:pPr>
    </w:p>
    <w:p w14:paraId="43451F81"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 xml:space="preserve">All staff and visitors to fieldwork (MMR and/or end clients) are to  complete a  ‘Heath &amp; Contacts Declaration Form – Staff and Clients’ to self-declare they are COVID-19 free.  </w:t>
      </w:r>
    </w:p>
    <w:p w14:paraId="4DD660C5" w14:textId="77777777" w:rsidR="00A66A3E" w:rsidRPr="00D67608" w:rsidRDefault="00A66A3E" w:rsidP="0043389A">
      <w:pPr>
        <w:pStyle w:val="ListParagraph"/>
        <w:numPr>
          <w:ilvl w:val="1"/>
          <w:numId w:val="26"/>
        </w:numPr>
        <w:spacing w:line="252" w:lineRule="auto"/>
        <w:rPr>
          <w:color w:val="FF0000"/>
        </w:rPr>
      </w:pPr>
      <w:r w:rsidRPr="00D67608">
        <w:rPr>
          <w:rFonts w:eastAsia="Calibri"/>
          <w:color w:val="FF0000"/>
        </w:rPr>
        <w:t>Completed forms to be retained for at least 2 months</w:t>
      </w:r>
    </w:p>
    <w:p w14:paraId="344B354B"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Where possible, arrangements should be made for remote viewing of the fieldwork to allow clients to view fieldwork without attending in person.  Skype or other options should be discussed with the MMR team at the earliest opportunity.</w:t>
      </w:r>
    </w:p>
    <w:p w14:paraId="44483BEA"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 xml:space="preserve">All participants MUST be re-screened using the ‘Heath &amp; Contacts Declaration Form – Consumers’ to self-declare they are COVID-19 free.  </w:t>
      </w:r>
    </w:p>
    <w:p w14:paraId="222F464B" w14:textId="77777777" w:rsidR="00A66A3E" w:rsidRPr="00D67608" w:rsidRDefault="00A66A3E" w:rsidP="0043389A">
      <w:pPr>
        <w:pStyle w:val="ListParagraph"/>
        <w:numPr>
          <w:ilvl w:val="1"/>
          <w:numId w:val="26"/>
        </w:numPr>
        <w:spacing w:line="252" w:lineRule="auto"/>
        <w:rPr>
          <w:rFonts w:eastAsia="Calibri"/>
          <w:color w:val="FF0000"/>
        </w:rPr>
      </w:pPr>
      <w:r w:rsidRPr="00D67608">
        <w:rPr>
          <w:rFonts w:eastAsia="Calibri"/>
          <w:color w:val="FF0000"/>
        </w:rPr>
        <w:t xml:space="preserve">Completed forms to be retained for at least 2 months </w:t>
      </w:r>
    </w:p>
    <w:p w14:paraId="0AA86D43" w14:textId="77777777" w:rsidR="00A66A3E" w:rsidRPr="00D67608" w:rsidRDefault="00A66A3E" w:rsidP="0043389A">
      <w:pPr>
        <w:pStyle w:val="ListParagraph"/>
        <w:numPr>
          <w:ilvl w:val="0"/>
          <w:numId w:val="26"/>
        </w:numPr>
        <w:spacing w:line="252" w:lineRule="auto"/>
        <w:rPr>
          <w:rFonts w:eastAsia="Calibri"/>
          <w:color w:val="FF0000"/>
        </w:rPr>
      </w:pPr>
      <w:r w:rsidRPr="00D67608">
        <w:rPr>
          <w:rFonts w:eastAsia="Calibri"/>
          <w:color w:val="FF0000"/>
        </w:rPr>
        <w:t>After re-screening, all participants are to wash their hands using soap &amp; water or hand sanitizer. The agency will be responsible for sourcing soap/hand sanitizer.</w:t>
      </w:r>
    </w:p>
    <w:p w14:paraId="7A7457C9"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 xml:space="preserve">Consumers must be instructed at recruitment </w:t>
      </w:r>
      <w:r w:rsidRPr="00D67608">
        <w:rPr>
          <w:rFonts w:eastAsia="Times New Roman"/>
          <w:color w:val="FF0000"/>
          <w:lang w:eastAsia="en-GB"/>
        </w:rPr>
        <w:t>to bring a suitable face covering with them which they will need to wear at all times, other than when they are sat at their desk/table.  Venue staff must wear face coverings at all times. If a consumer, member of staff or visitor forgets to bring one they should be offered a disposable one or may be asked to leave; if they refuse to wear one they may be asked to leave the venue.</w:t>
      </w:r>
    </w:p>
    <w:p w14:paraId="5C58BFEA"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All staff are to regularly wash hands throughout the fieldwork.</w:t>
      </w:r>
    </w:p>
    <w:p w14:paraId="53C764A0"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All surfaces should be cleaned using a suitable anti-bacteria or alcohol based formula or wipes after every session</w:t>
      </w:r>
    </w:p>
    <w:p w14:paraId="236C2831"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 xml:space="preserve">Space people as recommended/mandated by your government.  Use desk dividers wherever possible.  </w:t>
      </w:r>
    </w:p>
    <w:p w14:paraId="074EA005"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Minimize congregations of people (e.g. waiting areas) by staggering session start times or by any other means practical.</w:t>
      </w:r>
    </w:p>
    <w:p w14:paraId="6E5D867A"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Again, if culturally acceptable AND fieldwork taking place in a country/region with cases of COVID-19 (Coronavirus) MMR and the agency are to discuss the testing of participants temperature on arrival using a contactless temperature gauge.  These are to be purchased and users familiarised with their operation in advance of fieldwork. If possible ensure that a spare device is made available as well as spare batteries etc) .</w:t>
      </w:r>
    </w:p>
    <w:p w14:paraId="14FCEC09" w14:textId="77777777" w:rsidR="00A66A3E" w:rsidRPr="00D67608" w:rsidRDefault="00A66A3E" w:rsidP="0043389A">
      <w:pPr>
        <w:pStyle w:val="ListParagraph"/>
        <w:numPr>
          <w:ilvl w:val="0"/>
          <w:numId w:val="26"/>
        </w:numPr>
        <w:spacing w:line="252" w:lineRule="auto"/>
        <w:rPr>
          <w:color w:val="FF0000"/>
        </w:rPr>
      </w:pPr>
      <w:r w:rsidRPr="00D67608">
        <w:rPr>
          <w:rFonts w:eastAsia="Calibri"/>
          <w:color w:val="FF0000"/>
        </w:rPr>
        <w:t>If the agency has any problems sourcing any of the equipment detailed above, they are to raise this with MMR at the earliest opportunity.</w:t>
      </w:r>
    </w:p>
    <w:p w14:paraId="45F7D688" w14:textId="77777777" w:rsidR="00A66A3E" w:rsidRPr="00D67608" w:rsidRDefault="00A66A3E" w:rsidP="00A66A3E">
      <w:pPr>
        <w:rPr>
          <w:rFonts w:eastAsia="Calibri"/>
          <w:color w:val="FF0000"/>
          <w:sz w:val="24"/>
          <w:szCs w:val="24"/>
        </w:rPr>
      </w:pPr>
      <w:r w:rsidRPr="00D67608">
        <w:rPr>
          <w:rFonts w:eastAsia="Calibri"/>
          <w:color w:val="FF0000"/>
        </w:rPr>
        <w:t>This short WHO video should be shared with all staff in advance of at</w:t>
      </w:r>
      <w:r w:rsidRPr="00D67608">
        <w:rPr>
          <w:rFonts w:eastAsia="Calibri"/>
          <w:color w:val="FF0000"/>
          <w:sz w:val="24"/>
          <w:szCs w:val="24"/>
        </w:rPr>
        <w:t>tending fieldwork</w:t>
      </w:r>
    </w:p>
    <w:p w14:paraId="4FEE0143" w14:textId="77777777" w:rsidR="00A66A3E" w:rsidRPr="00D67608" w:rsidRDefault="004353C2" w:rsidP="00A66A3E">
      <w:hyperlink r:id="rId15">
        <w:r w:rsidR="00A66A3E" w:rsidRPr="00D67608">
          <w:rPr>
            <w:rStyle w:val="Hyperlink"/>
            <w:rFonts w:eastAsia="Calibri"/>
            <w:color w:val="FF0000"/>
          </w:rPr>
          <w:t>https://youtu.be/1APwq1df6Mw</w:t>
        </w:r>
      </w:hyperlink>
    </w:p>
    <w:p w14:paraId="7D041C94" w14:textId="77777777" w:rsidR="00F401F5" w:rsidRPr="00F401F5" w:rsidRDefault="00F401F5" w:rsidP="00F401F5">
      <w:pPr>
        <w:spacing w:line="240" w:lineRule="auto"/>
        <w:rPr>
          <w:highlight w:val="yellow"/>
        </w:rPr>
      </w:pPr>
    </w:p>
    <w:p w14:paraId="47FD3A3E" w14:textId="77777777" w:rsidR="000E1EFB" w:rsidRPr="00C206DB" w:rsidRDefault="00B53BE1" w:rsidP="00A01A38">
      <w:pPr>
        <w:pStyle w:val="Heading1"/>
        <w:spacing w:before="0" w:line="240" w:lineRule="auto"/>
        <w:rPr>
          <w:b/>
        </w:rPr>
      </w:pPr>
      <w:bookmarkStart w:id="9" w:name="_Toc478831065"/>
      <w:bookmarkStart w:id="10" w:name="_Toc116563465"/>
      <w:r w:rsidRPr="00C206DB">
        <w:rPr>
          <w:b/>
        </w:rPr>
        <w:t>Recruitment &amp; Sample</w:t>
      </w:r>
      <w:bookmarkEnd w:id="9"/>
      <w:bookmarkEnd w:id="10"/>
    </w:p>
    <w:p w14:paraId="58B0377C" w14:textId="77777777" w:rsidR="00B53BE1" w:rsidRPr="00C206DB" w:rsidRDefault="00B53BE1" w:rsidP="00A01A38">
      <w:pPr>
        <w:pStyle w:val="Heading2"/>
        <w:spacing w:before="0" w:line="240" w:lineRule="auto"/>
        <w:rPr>
          <w:b/>
        </w:rPr>
      </w:pPr>
      <w:bookmarkStart w:id="11" w:name="_Toc478831066"/>
      <w:bookmarkStart w:id="12" w:name="_Toc116563466"/>
      <w:r w:rsidRPr="00C206DB">
        <w:rPr>
          <w:b/>
        </w:rPr>
        <w:t>Recruitment method</w:t>
      </w:r>
      <w:bookmarkEnd w:id="11"/>
      <w:bookmarkEnd w:id="12"/>
    </w:p>
    <w:p w14:paraId="1836A676" w14:textId="736D04A7" w:rsidR="00A01A38" w:rsidRPr="009667D8" w:rsidRDefault="009667D8" w:rsidP="00A01A38">
      <w:pPr>
        <w:spacing w:after="0" w:line="240" w:lineRule="auto"/>
        <w:rPr>
          <w:iCs/>
        </w:rPr>
      </w:pPr>
      <w:r>
        <w:rPr>
          <w:iCs/>
        </w:rPr>
        <w:t>5-10 minutes pre-recruit</w:t>
      </w:r>
    </w:p>
    <w:p w14:paraId="2160A84D" w14:textId="77777777" w:rsidR="00D67608" w:rsidRDefault="00D67608" w:rsidP="00A01A38">
      <w:pPr>
        <w:spacing w:after="0" w:line="240" w:lineRule="auto"/>
      </w:pPr>
    </w:p>
    <w:p w14:paraId="039CBA2A" w14:textId="77777777" w:rsidR="00B53BE1" w:rsidRPr="00C206DB" w:rsidRDefault="00B53BE1" w:rsidP="00A01A38">
      <w:pPr>
        <w:pStyle w:val="Heading2"/>
        <w:spacing w:before="0" w:line="240" w:lineRule="auto"/>
        <w:rPr>
          <w:b/>
        </w:rPr>
      </w:pPr>
      <w:bookmarkStart w:id="13" w:name="_Toc478831067"/>
      <w:bookmarkStart w:id="14" w:name="_Toc116563467"/>
      <w:r w:rsidRPr="00C206DB">
        <w:rPr>
          <w:b/>
        </w:rPr>
        <w:t>Recruitment questionnaire</w:t>
      </w:r>
      <w:bookmarkEnd w:id="13"/>
      <w:bookmarkEnd w:id="14"/>
    </w:p>
    <w:p w14:paraId="2E9E80B3" w14:textId="66288830" w:rsidR="001D2C45" w:rsidRDefault="001D2C45" w:rsidP="00A01A38">
      <w:pPr>
        <w:spacing w:after="0" w:line="240" w:lineRule="auto"/>
        <w:rPr>
          <w:i/>
        </w:rPr>
      </w:pPr>
      <w:r>
        <w:t>All respondents recruited must meet the specified criteria and be eligible for the test.  The recruitment questionnaire gives clear routing to follow and instructions of when to terminate the interview.</w:t>
      </w:r>
      <w:r w:rsidRPr="001D2C45">
        <w:rPr>
          <w:i/>
        </w:rPr>
        <w:t xml:space="preserve"> </w:t>
      </w:r>
    </w:p>
    <w:p w14:paraId="459C0D8A" w14:textId="0EC03A4E" w:rsidR="000C71F0" w:rsidRPr="000C71F0" w:rsidRDefault="000C71F0" w:rsidP="00A01A38">
      <w:pPr>
        <w:spacing w:after="0" w:line="240" w:lineRule="auto"/>
      </w:pPr>
      <w:r>
        <w:t>The respondent must be made aware of what the test involves and must agree to take part.</w:t>
      </w:r>
    </w:p>
    <w:p w14:paraId="3AF4FBDC" w14:textId="4B7EF290" w:rsidR="00FF7878" w:rsidRDefault="00FF7878" w:rsidP="006F12DA">
      <w:pPr>
        <w:spacing w:after="0" w:line="240" w:lineRule="auto"/>
        <w:rPr>
          <w:i/>
        </w:rPr>
      </w:pPr>
    </w:p>
    <w:p w14:paraId="1728828C" w14:textId="6287BDFF" w:rsidR="00FF7878" w:rsidRDefault="00FF7878" w:rsidP="00FF7878">
      <w:pPr>
        <w:pStyle w:val="Heading2"/>
        <w:spacing w:before="0" w:line="240" w:lineRule="auto"/>
        <w:rPr>
          <w:rFonts w:eastAsia="Times New Roman"/>
          <w:b/>
          <w:bCs/>
        </w:rPr>
      </w:pPr>
      <w:bookmarkStart w:id="15" w:name="_Toc21011463"/>
      <w:bookmarkStart w:id="16" w:name="_Toc116563468"/>
      <w:r>
        <w:rPr>
          <w:rFonts w:eastAsia="Times New Roman"/>
          <w:b/>
          <w:bCs/>
        </w:rPr>
        <w:t>Consent Forms</w:t>
      </w:r>
      <w:bookmarkEnd w:id="15"/>
      <w:bookmarkEnd w:id="16"/>
      <w:r>
        <w:rPr>
          <w:rFonts w:eastAsia="Times New Roman"/>
          <w:b/>
          <w:bCs/>
        </w:rPr>
        <w:t xml:space="preserve"> </w:t>
      </w:r>
    </w:p>
    <w:p w14:paraId="0824F155" w14:textId="77777777" w:rsidR="00FF7878" w:rsidRDefault="00FF7878" w:rsidP="00FF7878">
      <w:r>
        <w:t>All participants must sign the informed consent form prior to beginning fieldwork. Forms and paper questionnaire should be stored securely for 2 years following fieldwork.</w:t>
      </w:r>
    </w:p>
    <w:p w14:paraId="4A537708" w14:textId="77777777" w:rsidR="006F12DA" w:rsidRDefault="006F12DA" w:rsidP="006F12DA">
      <w:pPr>
        <w:spacing w:after="0" w:line="240" w:lineRule="auto"/>
        <w:rPr>
          <w:i/>
        </w:rPr>
      </w:pPr>
    </w:p>
    <w:p w14:paraId="0710135F" w14:textId="77777777" w:rsidR="00215193" w:rsidRPr="00C206DB" w:rsidRDefault="00215193" w:rsidP="00A01A38">
      <w:pPr>
        <w:pStyle w:val="Heading2"/>
        <w:spacing w:before="0" w:line="240" w:lineRule="auto"/>
        <w:rPr>
          <w:b/>
        </w:rPr>
      </w:pPr>
      <w:bookmarkStart w:id="17" w:name="_Toc478831068"/>
      <w:bookmarkStart w:id="18" w:name="_Toc116563469"/>
      <w:r w:rsidRPr="00C206DB">
        <w:rPr>
          <w:b/>
        </w:rPr>
        <w:t>Sample size</w:t>
      </w:r>
      <w:bookmarkEnd w:id="17"/>
      <w:bookmarkEnd w:id="18"/>
    </w:p>
    <w:p w14:paraId="1FD30C75" w14:textId="77777777" w:rsidR="00431458" w:rsidRPr="00BF23E7" w:rsidRDefault="00431458" w:rsidP="00431458">
      <w:pPr>
        <w:spacing w:after="0" w:line="240" w:lineRule="auto"/>
      </w:pPr>
      <w:r w:rsidRPr="00BF23E7">
        <w:t xml:space="preserve">Split sample equally across </w:t>
      </w:r>
      <w:r>
        <w:t>cells</w:t>
      </w:r>
      <w:r w:rsidRPr="00BF23E7">
        <w:t>:</w:t>
      </w:r>
    </w:p>
    <w:p w14:paraId="7E91A457" w14:textId="77777777" w:rsidR="00431458" w:rsidRPr="00BF23E7" w:rsidRDefault="00431458" w:rsidP="0043389A">
      <w:pPr>
        <w:pStyle w:val="ListParagraph"/>
        <w:numPr>
          <w:ilvl w:val="0"/>
          <w:numId w:val="4"/>
        </w:numPr>
        <w:spacing w:after="0" w:line="240" w:lineRule="auto"/>
      </w:pPr>
      <w:r w:rsidRPr="00BF23E7">
        <w:t>Total main sample size:  n=</w:t>
      </w:r>
      <w:r>
        <w:t>300</w:t>
      </w:r>
      <w:r w:rsidRPr="00BF23E7">
        <w:t xml:space="preserve"> </w:t>
      </w:r>
    </w:p>
    <w:p w14:paraId="345A9485" w14:textId="77777777" w:rsidR="00431458" w:rsidRPr="00BF23E7" w:rsidRDefault="00431458" w:rsidP="0043389A">
      <w:pPr>
        <w:pStyle w:val="ListParagraph"/>
        <w:numPr>
          <w:ilvl w:val="1"/>
          <w:numId w:val="4"/>
        </w:numPr>
        <w:spacing w:line="240" w:lineRule="auto"/>
      </w:pPr>
      <w:r w:rsidRPr="00BF23E7">
        <w:t xml:space="preserve">Total </w:t>
      </w:r>
      <w:r>
        <w:t>cell 1</w:t>
      </w:r>
      <w:r w:rsidRPr="00BF23E7">
        <w:t xml:space="preserve"> sample size:  n=</w:t>
      </w:r>
      <w:r>
        <w:t>150</w:t>
      </w:r>
    </w:p>
    <w:p w14:paraId="12006FFC" w14:textId="77777777" w:rsidR="00431458" w:rsidRPr="00BF23E7" w:rsidRDefault="00431458" w:rsidP="0043389A">
      <w:pPr>
        <w:pStyle w:val="ListParagraph"/>
        <w:numPr>
          <w:ilvl w:val="1"/>
          <w:numId w:val="4"/>
        </w:numPr>
        <w:spacing w:line="240" w:lineRule="auto"/>
      </w:pPr>
      <w:r w:rsidRPr="00BF23E7">
        <w:t xml:space="preserve">Total </w:t>
      </w:r>
      <w:r>
        <w:t xml:space="preserve">cell </w:t>
      </w:r>
      <w:r w:rsidRPr="00BF23E7">
        <w:t>2 sample size:  n=</w:t>
      </w:r>
      <w:r>
        <w:t>150</w:t>
      </w:r>
    </w:p>
    <w:p w14:paraId="12CC92A2" w14:textId="77777777" w:rsidR="00A01A38" w:rsidRPr="00A01A38" w:rsidRDefault="00A01A38" w:rsidP="00C55D70">
      <w:pPr>
        <w:spacing w:after="0" w:line="240" w:lineRule="auto"/>
      </w:pPr>
    </w:p>
    <w:p w14:paraId="4D21F950" w14:textId="77777777" w:rsidR="001D2C45" w:rsidRPr="00C206DB" w:rsidRDefault="001D2C45" w:rsidP="00C55D70">
      <w:pPr>
        <w:pStyle w:val="Heading2"/>
        <w:spacing w:before="0" w:line="240" w:lineRule="auto"/>
        <w:rPr>
          <w:b/>
        </w:rPr>
      </w:pPr>
      <w:bookmarkStart w:id="19" w:name="_Toc478831069"/>
      <w:bookmarkStart w:id="20" w:name="_Toc116563470"/>
      <w:r w:rsidRPr="00C206DB">
        <w:rPr>
          <w:b/>
        </w:rPr>
        <w:t>Sample criteria</w:t>
      </w:r>
      <w:bookmarkEnd w:id="19"/>
      <w:bookmarkEnd w:id="20"/>
    </w:p>
    <w:p w14:paraId="2B664F33" w14:textId="77777777" w:rsidR="001D2C45" w:rsidRDefault="001D2C45" w:rsidP="00A01A38">
      <w:pPr>
        <w:spacing w:line="240" w:lineRule="auto"/>
      </w:pPr>
      <w:r>
        <w:t>All respondents must:</w:t>
      </w:r>
    </w:p>
    <w:p w14:paraId="26C17B99" w14:textId="77777777" w:rsidR="00F17D4C" w:rsidRPr="00F17D4C" w:rsidRDefault="00F17D4C" w:rsidP="0043389A">
      <w:pPr>
        <w:numPr>
          <w:ilvl w:val="0"/>
          <w:numId w:val="28"/>
        </w:numPr>
        <w:spacing w:after="0" w:line="240" w:lineRule="auto"/>
      </w:pPr>
      <w:r w:rsidRPr="00F17D4C">
        <w:t xml:space="preserve">Mother of kids between age 9 – 14 years with their age 30 to 45 years </w:t>
      </w:r>
    </w:p>
    <w:p w14:paraId="67AF5B38" w14:textId="77777777" w:rsidR="00F17D4C" w:rsidRPr="00F17D4C" w:rsidRDefault="00F17D4C" w:rsidP="0043389A">
      <w:pPr>
        <w:numPr>
          <w:ilvl w:val="0"/>
          <w:numId w:val="28"/>
        </w:numPr>
        <w:spacing w:after="0" w:line="240" w:lineRule="auto"/>
      </w:pPr>
      <w:r w:rsidRPr="00F17D4C">
        <w:t>Kids : Boys and Girls (50: 50)</w:t>
      </w:r>
    </w:p>
    <w:p w14:paraId="4D4B6DDA" w14:textId="77777777" w:rsidR="00F17D4C" w:rsidRPr="00F17D4C" w:rsidRDefault="00F17D4C" w:rsidP="0043389A">
      <w:pPr>
        <w:numPr>
          <w:ilvl w:val="0"/>
          <w:numId w:val="28"/>
        </w:numPr>
        <w:spacing w:after="0" w:line="240" w:lineRule="auto"/>
      </w:pPr>
      <w:r w:rsidRPr="00F17D4C">
        <w:t xml:space="preserve">NCCA A and B </w:t>
      </w:r>
    </w:p>
    <w:p w14:paraId="61C21D5C" w14:textId="77777777" w:rsidR="00F17D4C" w:rsidRPr="00F17D4C" w:rsidRDefault="00F17D4C" w:rsidP="0043389A">
      <w:pPr>
        <w:numPr>
          <w:ilvl w:val="0"/>
          <w:numId w:val="28"/>
        </w:numPr>
        <w:spacing w:after="0" w:line="240" w:lineRule="auto"/>
      </w:pPr>
      <w:r w:rsidRPr="00F17D4C">
        <w:t xml:space="preserve">Regular consumers of wafer biscuit products. Have consumed a wafer biscuit in the last 2 times in a month </w:t>
      </w:r>
    </w:p>
    <w:p w14:paraId="6EED321A" w14:textId="1867868B" w:rsidR="00F17D4C" w:rsidRPr="00F17D4C" w:rsidRDefault="00F17D4C" w:rsidP="0043389A">
      <w:pPr>
        <w:numPr>
          <w:ilvl w:val="1"/>
          <w:numId w:val="28"/>
        </w:numPr>
        <w:spacing w:after="0" w:line="240" w:lineRule="auto"/>
      </w:pPr>
      <w:r w:rsidRPr="00F17D4C">
        <w:t xml:space="preserve">Mix of brands – Britannia, Nebati (south) , Pickwick , Dukes, Unibic etc </w:t>
      </w:r>
    </w:p>
    <w:p w14:paraId="6BDCE0B9" w14:textId="77777777" w:rsidR="00F17D4C" w:rsidRPr="00F17D4C" w:rsidRDefault="00F17D4C" w:rsidP="0043389A">
      <w:pPr>
        <w:numPr>
          <w:ilvl w:val="0"/>
          <w:numId w:val="28"/>
        </w:numPr>
        <w:spacing w:after="0" w:line="240" w:lineRule="auto"/>
      </w:pPr>
      <w:r w:rsidRPr="00F17D4C">
        <w:t xml:space="preserve">Regular cream biscuit consumers – Mix Brand users Oreo , Sunfeast , Britannia Treat , Unibic </w:t>
      </w:r>
    </w:p>
    <w:p w14:paraId="0EFBF809" w14:textId="77777777" w:rsidR="001D2C45" w:rsidRDefault="001D2C45" w:rsidP="00C55D70">
      <w:pPr>
        <w:spacing w:after="0" w:line="240" w:lineRule="auto"/>
      </w:pPr>
    </w:p>
    <w:p w14:paraId="73673B85" w14:textId="77777777" w:rsidR="001D2C45" w:rsidRPr="00C206DB" w:rsidRDefault="001D2C45" w:rsidP="00C55D70">
      <w:pPr>
        <w:pStyle w:val="Heading2"/>
        <w:spacing w:before="0" w:line="240" w:lineRule="auto"/>
        <w:rPr>
          <w:b/>
        </w:rPr>
      </w:pPr>
      <w:bookmarkStart w:id="21" w:name="_Toc478831070"/>
      <w:bookmarkStart w:id="22" w:name="_Toc116563471"/>
      <w:r w:rsidRPr="00C206DB">
        <w:rPr>
          <w:b/>
        </w:rPr>
        <w:t>Exclusion criteria</w:t>
      </w:r>
      <w:bookmarkEnd w:id="21"/>
      <w:bookmarkEnd w:id="22"/>
    </w:p>
    <w:p w14:paraId="24655A64" w14:textId="768F0456" w:rsidR="00594358" w:rsidRDefault="001D2C45" w:rsidP="00F17D4C">
      <w:pPr>
        <w:spacing w:line="240" w:lineRule="auto"/>
        <w:rPr>
          <w:i/>
        </w:rPr>
      </w:pPr>
      <w:r>
        <w:t>Interviewers must make sure respondents are not allergic to any of the test product ingredients</w:t>
      </w:r>
      <w:r w:rsidR="00935F36">
        <w:t xml:space="preserve"> and respondents must sign the respondent</w:t>
      </w:r>
      <w:r w:rsidR="003C6A36">
        <w:t xml:space="preserve"> declaration to confirm this</w:t>
      </w:r>
      <w:r>
        <w:t>.</w:t>
      </w:r>
    </w:p>
    <w:p w14:paraId="12DCFA5E" w14:textId="77777777" w:rsidR="00221B96" w:rsidRDefault="00221B96" w:rsidP="00A01A38">
      <w:pPr>
        <w:spacing w:after="0" w:line="240" w:lineRule="auto"/>
      </w:pPr>
    </w:p>
    <w:p w14:paraId="6BAF51CA" w14:textId="77777777" w:rsidR="001D2C45" w:rsidRDefault="001D2C45" w:rsidP="00A01A38">
      <w:pPr>
        <w:spacing w:after="0" w:line="240" w:lineRule="auto"/>
      </w:pPr>
      <w:r>
        <w:t>In addition, respondents must not:</w:t>
      </w:r>
    </w:p>
    <w:p w14:paraId="16DBDF3C" w14:textId="61AF8844" w:rsidR="00F17D4C" w:rsidRPr="00F17D4C" w:rsidRDefault="00F17D4C" w:rsidP="0043389A">
      <w:pPr>
        <w:numPr>
          <w:ilvl w:val="0"/>
          <w:numId w:val="2"/>
        </w:numPr>
        <w:spacing w:after="0" w:line="240" w:lineRule="auto"/>
      </w:pPr>
      <w:r>
        <w:t>R</w:t>
      </w:r>
      <w:r w:rsidRPr="00F17D4C">
        <w:t xml:space="preserve">eject of chocolate/cocoa/vanilla flavor. </w:t>
      </w:r>
    </w:p>
    <w:p w14:paraId="1AFD6912" w14:textId="01C58BAD" w:rsidR="00DF6696" w:rsidRDefault="00F17D4C" w:rsidP="0043389A">
      <w:pPr>
        <w:pStyle w:val="ListParagraph"/>
        <w:numPr>
          <w:ilvl w:val="0"/>
          <w:numId w:val="2"/>
        </w:numPr>
        <w:spacing w:after="0" w:line="240" w:lineRule="auto"/>
      </w:pPr>
      <w:r w:rsidRPr="00F17D4C">
        <w:t>Reject of Oreo , Britannia &amp; Nebati brand</w:t>
      </w:r>
    </w:p>
    <w:p w14:paraId="032D45C3" w14:textId="77777777" w:rsidR="00DF6696" w:rsidRDefault="00DF6696" w:rsidP="00A01A38">
      <w:pPr>
        <w:spacing w:after="0" w:line="240" w:lineRule="auto"/>
      </w:pPr>
    </w:p>
    <w:p w14:paraId="353A77D8" w14:textId="77777777" w:rsidR="00A01A38" w:rsidRPr="00C206DB" w:rsidRDefault="00A01A38" w:rsidP="00A01A38">
      <w:pPr>
        <w:pStyle w:val="Heading2"/>
        <w:spacing w:before="0" w:line="240" w:lineRule="auto"/>
        <w:rPr>
          <w:b/>
        </w:rPr>
      </w:pPr>
      <w:bookmarkStart w:id="23" w:name="_Toc478831071"/>
      <w:bookmarkStart w:id="24" w:name="_Toc116563472"/>
      <w:r w:rsidRPr="00C206DB">
        <w:rPr>
          <w:b/>
        </w:rPr>
        <w:t>Quotas</w:t>
      </w:r>
      <w:bookmarkEnd w:id="23"/>
      <w:bookmarkEnd w:id="24"/>
    </w:p>
    <w:p w14:paraId="1F1460BA" w14:textId="38BEF983" w:rsidR="00A01A38" w:rsidRDefault="000C71F0" w:rsidP="00A01A38">
      <w:pPr>
        <w:spacing w:after="0" w:line="240" w:lineRule="auto"/>
      </w:pPr>
      <w:r>
        <w:t>S</w:t>
      </w:r>
      <w:r w:rsidR="00A01A38">
        <w:t xml:space="preserve">plit </w:t>
      </w:r>
      <w:r>
        <w:t xml:space="preserve">quotas </w:t>
      </w:r>
      <w:r w:rsidR="00A01A38">
        <w:t>equally across locations:</w:t>
      </w:r>
    </w:p>
    <w:tbl>
      <w:tblPr>
        <w:tblStyle w:val="TableGrid"/>
        <w:tblW w:w="0" w:type="auto"/>
        <w:tblLook w:val="04A0" w:firstRow="1" w:lastRow="0" w:firstColumn="1" w:lastColumn="0" w:noHBand="0" w:noVBand="1"/>
      </w:tblPr>
      <w:tblGrid>
        <w:gridCol w:w="1803"/>
        <w:gridCol w:w="1803"/>
        <w:gridCol w:w="1803"/>
      </w:tblGrid>
      <w:tr w:rsidR="00F030F3" w14:paraId="61E0523C" w14:textId="77777777" w:rsidTr="00F030F3">
        <w:tc>
          <w:tcPr>
            <w:tcW w:w="3606" w:type="dxa"/>
            <w:gridSpan w:val="2"/>
            <w:shd w:val="clear" w:color="auto" w:fill="D9D9D9" w:themeFill="background1" w:themeFillShade="D9"/>
          </w:tcPr>
          <w:p w14:paraId="14BED405" w14:textId="08E2EAD3" w:rsidR="00F030F3" w:rsidRPr="00F030F3" w:rsidRDefault="00F030F3" w:rsidP="00F030F3">
            <w:pPr>
              <w:jc w:val="center"/>
              <w:rPr>
                <w:b/>
              </w:rPr>
            </w:pPr>
            <w:r>
              <w:rPr>
                <w:b/>
              </w:rPr>
              <w:t>Quota</w:t>
            </w:r>
          </w:p>
        </w:tc>
        <w:tc>
          <w:tcPr>
            <w:tcW w:w="1803" w:type="dxa"/>
            <w:shd w:val="clear" w:color="auto" w:fill="D9D9D9" w:themeFill="background1" w:themeFillShade="D9"/>
          </w:tcPr>
          <w:p w14:paraId="77D881EE" w14:textId="03276FA7" w:rsidR="00F030F3" w:rsidRPr="00F030F3" w:rsidRDefault="00F030F3" w:rsidP="00A01A38">
            <w:pPr>
              <w:rPr>
                <w:b/>
              </w:rPr>
            </w:pPr>
            <w:r w:rsidRPr="00F030F3">
              <w:rPr>
                <w:b/>
              </w:rPr>
              <w:t>% to be achieved</w:t>
            </w:r>
          </w:p>
        </w:tc>
      </w:tr>
      <w:tr w:rsidR="00F030F3" w14:paraId="34FA7088" w14:textId="77777777" w:rsidTr="00F030F3">
        <w:tc>
          <w:tcPr>
            <w:tcW w:w="1803" w:type="dxa"/>
            <w:vMerge w:val="restart"/>
            <w:vAlign w:val="center"/>
          </w:tcPr>
          <w:p w14:paraId="75BFA4DB" w14:textId="7C1D3D0B" w:rsidR="00F030F3" w:rsidRPr="00F030F3" w:rsidRDefault="00F030F3" w:rsidP="00F030F3">
            <w:pPr>
              <w:jc w:val="center"/>
              <w:rPr>
                <w:b/>
              </w:rPr>
            </w:pPr>
            <w:r w:rsidRPr="00F030F3">
              <w:rPr>
                <w:b/>
              </w:rPr>
              <w:t>Gender</w:t>
            </w:r>
            <w:r w:rsidR="00EB71EC">
              <w:rPr>
                <w:b/>
              </w:rPr>
              <w:t xml:space="preserve"> of Kid</w:t>
            </w:r>
          </w:p>
        </w:tc>
        <w:tc>
          <w:tcPr>
            <w:tcW w:w="1803" w:type="dxa"/>
          </w:tcPr>
          <w:p w14:paraId="54245653" w14:textId="2F58E9D6" w:rsidR="00F030F3" w:rsidRDefault="00F030F3" w:rsidP="00A01A38">
            <w:r>
              <w:t>Male</w:t>
            </w:r>
          </w:p>
        </w:tc>
        <w:tc>
          <w:tcPr>
            <w:tcW w:w="1803" w:type="dxa"/>
          </w:tcPr>
          <w:p w14:paraId="1110963B" w14:textId="6A3D9E79" w:rsidR="00F030F3" w:rsidRDefault="00221B96" w:rsidP="00A01A38">
            <w:r>
              <w:t>50</w:t>
            </w:r>
          </w:p>
        </w:tc>
      </w:tr>
      <w:tr w:rsidR="00F030F3" w14:paraId="3CE50EB5" w14:textId="77777777" w:rsidTr="00A01A38">
        <w:tc>
          <w:tcPr>
            <w:tcW w:w="1803" w:type="dxa"/>
            <w:vMerge/>
          </w:tcPr>
          <w:p w14:paraId="06BBDA17" w14:textId="77777777" w:rsidR="00F030F3" w:rsidRPr="00F030F3" w:rsidRDefault="00F030F3" w:rsidP="00A01A38">
            <w:pPr>
              <w:rPr>
                <w:b/>
              </w:rPr>
            </w:pPr>
          </w:p>
        </w:tc>
        <w:tc>
          <w:tcPr>
            <w:tcW w:w="1803" w:type="dxa"/>
          </w:tcPr>
          <w:p w14:paraId="6FAA5F2C" w14:textId="010F7C94" w:rsidR="00F030F3" w:rsidRDefault="00F030F3" w:rsidP="00A01A38">
            <w:r>
              <w:t>Female</w:t>
            </w:r>
          </w:p>
        </w:tc>
        <w:tc>
          <w:tcPr>
            <w:tcW w:w="1803" w:type="dxa"/>
          </w:tcPr>
          <w:p w14:paraId="76120B60" w14:textId="5B5EE221" w:rsidR="00F030F3" w:rsidRDefault="00221B96" w:rsidP="00A01A38">
            <w:r>
              <w:t>50</w:t>
            </w:r>
          </w:p>
        </w:tc>
      </w:tr>
      <w:tr w:rsidR="00594358" w14:paraId="524AF48D" w14:textId="77777777" w:rsidTr="00A01A38">
        <w:tc>
          <w:tcPr>
            <w:tcW w:w="1803" w:type="dxa"/>
            <w:vMerge w:val="restart"/>
          </w:tcPr>
          <w:p w14:paraId="3A7208A0" w14:textId="24DC9BAD" w:rsidR="00594358" w:rsidRPr="00F030F3" w:rsidRDefault="00594358" w:rsidP="00A01A38">
            <w:pPr>
              <w:rPr>
                <w:b/>
              </w:rPr>
            </w:pPr>
            <w:r>
              <w:rPr>
                <w:b/>
              </w:rPr>
              <w:t>Location</w:t>
            </w:r>
          </w:p>
        </w:tc>
        <w:tc>
          <w:tcPr>
            <w:tcW w:w="1803" w:type="dxa"/>
          </w:tcPr>
          <w:p w14:paraId="43C1B7EB" w14:textId="57A4BE22" w:rsidR="00594358" w:rsidRDefault="00594358" w:rsidP="00A01A38">
            <w:r>
              <w:t>Mumbai</w:t>
            </w:r>
          </w:p>
        </w:tc>
        <w:tc>
          <w:tcPr>
            <w:tcW w:w="1803" w:type="dxa"/>
          </w:tcPr>
          <w:p w14:paraId="79B98B62" w14:textId="384487F7" w:rsidR="00594358" w:rsidRDefault="00594358" w:rsidP="00A01A38">
            <w:r>
              <w:t>50</w:t>
            </w:r>
          </w:p>
        </w:tc>
      </w:tr>
      <w:tr w:rsidR="00594358" w14:paraId="619D8ED0" w14:textId="77777777" w:rsidTr="00A01A38">
        <w:tc>
          <w:tcPr>
            <w:tcW w:w="1803" w:type="dxa"/>
            <w:vMerge/>
          </w:tcPr>
          <w:p w14:paraId="37AD3FB1" w14:textId="77777777" w:rsidR="00594358" w:rsidRPr="00F030F3" w:rsidRDefault="00594358" w:rsidP="00A01A38">
            <w:pPr>
              <w:rPr>
                <w:b/>
              </w:rPr>
            </w:pPr>
          </w:p>
        </w:tc>
        <w:tc>
          <w:tcPr>
            <w:tcW w:w="1803" w:type="dxa"/>
          </w:tcPr>
          <w:p w14:paraId="0C71482A" w14:textId="42041153" w:rsidR="00594358" w:rsidRDefault="00594358" w:rsidP="00A01A38">
            <w:r>
              <w:t>Chennai</w:t>
            </w:r>
          </w:p>
        </w:tc>
        <w:tc>
          <w:tcPr>
            <w:tcW w:w="1803" w:type="dxa"/>
          </w:tcPr>
          <w:p w14:paraId="70EA2515" w14:textId="5F8191FD" w:rsidR="00594358" w:rsidRDefault="00594358" w:rsidP="00A01A38">
            <w:r>
              <w:t>50</w:t>
            </w:r>
          </w:p>
        </w:tc>
      </w:tr>
      <w:tr w:rsidR="00594358" w14:paraId="3197E0ED" w14:textId="77777777" w:rsidTr="00A01A38">
        <w:tc>
          <w:tcPr>
            <w:tcW w:w="1803" w:type="dxa"/>
            <w:vMerge w:val="restart"/>
          </w:tcPr>
          <w:p w14:paraId="747CA8E3" w14:textId="1AA91861" w:rsidR="00594358" w:rsidRPr="00F030F3" w:rsidRDefault="00594358" w:rsidP="00A01A38">
            <w:pPr>
              <w:rPr>
                <w:b/>
              </w:rPr>
            </w:pPr>
            <w:r>
              <w:rPr>
                <w:b/>
              </w:rPr>
              <w:t>Socio-Economic Class</w:t>
            </w:r>
          </w:p>
        </w:tc>
        <w:tc>
          <w:tcPr>
            <w:tcW w:w="1803" w:type="dxa"/>
          </w:tcPr>
          <w:p w14:paraId="6D67F8CF" w14:textId="6418F16A" w:rsidR="00594358" w:rsidRDefault="00594358" w:rsidP="00A01A38">
            <w:r>
              <w:t>A</w:t>
            </w:r>
          </w:p>
        </w:tc>
        <w:tc>
          <w:tcPr>
            <w:tcW w:w="1803" w:type="dxa"/>
          </w:tcPr>
          <w:p w14:paraId="48C11037" w14:textId="0D86985F" w:rsidR="00594358" w:rsidRDefault="00594358" w:rsidP="00A01A38">
            <w:r>
              <w:t>50</w:t>
            </w:r>
          </w:p>
        </w:tc>
      </w:tr>
      <w:tr w:rsidR="00594358" w14:paraId="6D10A931" w14:textId="77777777" w:rsidTr="00A01A38">
        <w:tc>
          <w:tcPr>
            <w:tcW w:w="1803" w:type="dxa"/>
            <w:vMerge/>
          </w:tcPr>
          <w:p w14:paraId="2A9CC0DC" w14:textId="77777777" w:rsidR="00594358" w:rsidRPr="00F030F3" w:rsidRDefault="00594358" w:rsidP="00A01A38">
            <w:pPr>
              <w:rPr>
                <w:b/>
              </w:rPr>
            </w:pPr>
          </w:p>
        </w:tc>
        <w:tc>
          <w:tcPr>
            <w:tcW w:w="1803" w:type="dxa"/>
          </w:tcPr>
          <w:p w14:paraId="5A9F8CD0" w14:textId="35FB669D" w:rsidR="00594358" w:rsidRDefault="00594358" w:rsidP="00A01A38">
            <w:r>
              <w:t>B</w:t>
            </w:r>
          </w:p>
        </w:tc>
        <w:tc>
          <w:tcPr>
            <w:tcW w:w="1803" w:type="dxa"/>
          </w:tcPr>
          <w:p w14:paraId="35EA000C" w14:textId="59E4B4DD" w:rsidR="00594358" w:rsidRDefault="00594358" w:rsidP="00A01A38">
            <w:r>
              <w:t>50</w:t>
            </w:r>
          </w:p>
        </w:tc>
      </w:tr>
    </w:tbl>
    <w:p w14:paraId="54699091" w14:textId="77777777" w:rsidR="00A01A38" w:rsidRPr="00A01A38" w:rsidRDefault="00A01A38" w:rsidP="00A01A38">
      <w:pPr>
        <w:spacing w:line="240" w:lineRule="auto"/>
      </w:pPr>
    </w:p>
    <w:p w14:paraId="70DBF6B8" w14:textId="77777777" w:rsidR="00215193" w:rsidRPr="00C206DB" w:rsidRDefault="00215193" w:rsidP="00A01A38">
      <w:pPr>
        <w:pStyle w:val="Heading2"/>
        <w:spacing w:before="0" w:line="240" w:lineRule="auto"/>
        <w:rPr>
          <w:b/>
        </w:rPr>
      </w:pPr>
      <w:bookmarkStart w:id="25" w:name="_Toc478831072"/>
      <w:bookmarkStart w:id="26" w:name="_Toc116563473"/>
      <w:r w:rsidRPr="00C206DB">
        <w:rPr>
          <w:b/>
        </w:rPr>
        <w:t>Respondent numbering</w:t>
      </w:r>
      <w:bookmarkEnd w:id="25"/>
      <w:bookmarkEnd w:id="26"/>
    </w:p>
    <w:p w14:paraId="0982F006" w14:textId="1D79F8B3" w:rsidR="00215193" w:rsidRDefault="00215193" w:rsidP="0043389A">
      <w:pPr>
        <w:pStyle w:val="ListParagraph"/>
        <w:numPr>
          <w:ilvl w:val="0"/>
          <w:numId w:val="3"/>
        </w:numPr>
        <w:spacing w:line="240" w:lineRule="auto"/>
      </w:pPr>
      <w:r>
        <w:t>Respondent numbering should start from 10</w:t>
      </w:r>
      <w:r w:rsidR="00EA5FB4">
        <w:t>0</w:t>
      </w:r>
      <w:r>
        <w:t>1</w:t>
      </w:r>
      <w:r w:rsidR="004E74E9">
        <w:t xml:space="preserve"> </w:t>
      </w:r>
      <w:r w:rsidR="004E74E9" w:rsidRPr="004E74E9">
        <w:rPr>
          <w:b/>
          <w:color w:val="C00000"/>
        </w:rPr>
        <w:t xml:space="preserve">(or 11001 / 21001 etc if using the new </w:t>
      </w:r>
      <w:r w:rsidR="00D715BE">
        <w:rPr>
          <w:b/>
          <w:color w:val="C00000"/>
        </w:rPr>
        <w:t xml:space="preserve">ID sheet </w:t>
      </w:r>
      <w:r w:rsidR="004E74E9" w:rsidRPr="004E74E9">
        <w:rPr>
          <w:b/>
          <w:color w:val="C00000"/>
        </w:rPr>
        <w:t>macro</w:t>
      </w:r>
      <w:r w:rsidR="00D715BE">
        <w:rPr>
          <w:b/>
          <w:color w:val="C00000"/>
        </w:rPr>
        <w:t xml:space="preserve"> in the RP</w:t>
      </w:r>
      <w:r w:rsidR="004E74E9" w:rsidRPr="004E74E9">
        <w:rPr>
          <w:b/>
          <w:color w:val="C00000"/>
        </w:rPr>
        <w:t>)</w:t>
      </w:r>
    </w:p>
    <w:p w14:paraId="7F3ED351" w14:textId="77777777" w:rsidR="00215193" w:rsidRDefault="00215193" w:rsidP="0043389A">
      <w:pPr>
        <w:pStyle w:val="ListParagraph"/>
        <w:numPr>
          <w:ilvl w:val="0"/>
          <w:numId w:val="3"/>
        </w:numPr>
        <w:spacing w:line="240" w:lineRule="auto"/>
      </w:pPr>
      <w:r>
        <w:t>Allocate a number to the respondent and write it on the front page of their recruitment and main questionnaires</w:t>
      </w:r>
    </w:p>
    <w:p w14:paraId="1400DC15" w14:textId="77777777" w:rsidR="00EA5FB4" w:rsidRPr="00EA5FB4" w:rsidRDefault="00EA5FB4" w:rsidP="00EA5FB4">
      <w:pPr>
        <w:pStyle w:val="ListParagraph"/>
        <w:spacing w:line="240" w:lineRule="auto"/>
        <w:rPr>
          <w:sz w:val="10"/>
          <w:szCs w:val="10"/>
        </w:rPr>
      </w:pPr>
    </w:p>
    <w:tbl>
      <w:tblPr>
        <w:tblStyle w:val="TableGrid"/>
        <w:tblW w:w="0" w:type="auto"/>
        <w:tblInd w:w="137" w:type="dxa"/>
        <w:tblLook w:val="04A0" w:firstRow="1" w:lastRow="0" w:firstColumn="1" w:lastColumn="0" w:noHBand="0" w:noVBand="1"/>
      </w:tblPr>
      <w:tblGrid>
        <w:gridCol w:w="2819"/>
        <w:gridCol w:w="2693"/>
      </w:tblGrid>
      <w:tr w:rsidR="00EA5FB4" w14:paraId="6FB89B53" w14:textId="77777777" w:rsidTr="00EA5FB4">
        <w:tc>
          <w:tcPr>
            <w:tcW w:w="2819" w:type="dxa"/>
            <w:shd w:val="clear" w:color="auto" w:fill="D9D9D9" w:themeFill="background1" w:themeFillShade="D9"/>
          </w:tcPr>
          <w:p w14:paraId="6EF48FE8" w14:textId="120A3810" w:rsidR="00EA5FB4" w:rsidRPr="00EA5FB4" w:rsidRDefault="00EA5FB4" w:rsidP="00EA5FB4">
            <w:pPr>
              <w:pStyle w:val="ListParagraph"/>
              <w:ind w:left="0"/>
              <w:rPr>
                <w:b/>
              </w:rPr>
            </w:pPr>
            <w:r w:rsidRPr="00EA5FB4">
              <w:rPr>
                <w:b/>
              </w:rPr>
              <w:t>Area</w:t>
            </w:r>
          </w:p>
        </w:tc>
        <w:tc>
          <w:tcPr>
            <w:tcW w:w="2693" w:type="dxa"/>
            <w:shd w:val="clear" w:color="auto" w:fill="D9D9D9" w:themeFill="background1" w:themeFillShade="D9"/>
          </w:tcPr>
          <w:p w14:paraId="3741BB3B" w14:textId="7A2CE41B" w:rsidR="00EA5FB4" w:rsidRPr="00EA5FB4" w:rsidRDefault="00EA5FB4" w:rsidP="00EA5FB4">
            <w:pPr>
              <w:pStyle w:val="ListParagraph"/>
              <w:ind w:left="0"/>
              <w:rPr>
                <w:b/>
              </w:rPr>
            </w:pPr>
            <w:r w:rsidRPr="00EA5FB4">
              <w:rPr>
                <w:b/>
              </w:rPr>
              <w:t>Begins…</w:t>
            </w:r>
          </w:p>
        </w:tc>
      </w:tr>
      <w:tr w:rsidR="00EA5FB4" w14:paraId="4A045F96" w14:textId="77777777" w:rsidTr="00EA5FB4">
        <w:tc>
          <w:tcPr>
            <w:tcW w:w="2819" w:type="dxa"/>
          </w:tcPr>
          <w:p w14:paraId="182BB7A4" w14:textId="41A4E99C" w:rsidR="00EA5FB4" w:rsidRDefault="00444AAB" w:rsidP="00EA5FB4">
            <w:pPr>
              <w:pStyle w:val="ListParagraph"/>
              <w:ind w:left="0"/>
            </w:pPr>
            <w:r>
              <w:t>Mumbai</w:t>
            </w:r>
          </w:p>
        </w:tc>
        <w:tc>
          <w:tcPr>
            <w:tcW w:w="2693" w:type="dxa"/>
          </w:tcPr>
          <w:p w14:paraId="6030C50D" w14:textId="2737E81B" w:rsidR="00EA5FB4" w:rsidRDefault="00EA5FB4" w:rsidP="00EA5FB4">
            <w:pPr>
              <w:pStyle w:val="ListParagraph"/>
              <w:ind w:left="0"/>
            </w:pPr>
            <w:r>
              <w:t>1001</w:t>
            </w:r>
          </w:p>
        </w:tc>
      </w:tr>
      <w:tr w:rsidR="00EA5FB4" w14:paraId="681804E3" w14:textId="77777777" w:rsidTr="00EA5FB4">
        <w:tc>
          <w:tcPr>
            <w:tcW w:w="2819" w:type="dxa"/>
          </w:tcPr>
          <w:p w14:paraId="24D3CB7F" w14:textId="5713A7B7" w:rsidR="00EA5FB4" w:rsidRDefault="00444AAB" w:rsidP="00EA5FB4">
            <w:pPr>
              <w:pStyle w:val="ListParagraph"/>
              <w:ind w:left="0"/>
            </w:pPr>
            <w:r>
              <w:t>Chennai</w:t>
            </w:r>
          </w:p>
        </w:tc>
        <w:tc>
          <w:tcPr>
            <w:tcW w:w="2693" w:type="dxa"/>
          </w:tcPr>
          <w:p w14:paraId="6C327DFB" w14:textId="26D016DF" w:rsidR="00EA5FB4" w:rsidRDefault="00EA5FB4" w:rsidP="00EA5FB4">
            <w:pPr>
              <w:pStyle w:val="ListParagraph"/>
              <w:ind w:left="0"/>
            </w:pPr>
            <w:r>
              <w:t>2001</w:t>
            </w:r>
          </w:p>
        </w:tc>
      </w:tr>
    </w:tbl>
    <w:p w14:paraId="0007DD16" w14:textId="77777777" w:rsidR="00EA5FB4" w:rsidRDefault="00EA5FB4" w:rsidP="00EA5FB4">
      <w:pPr>
        <w:pStyle w:val="ListParagraph"/>
        <w:spacing w:line="240" w:lineRule="auto"/>
        <w:ind w:left="1134" w:hanging="720"/>
      </w:pPr>
    </w:p>
    <w:p w14:paraId="2B1672FA" w14:textId="190F2D6A" w:rsidR="00A56BC2" w:rsidRDefault="000C71F0" w:rsidP="001D1B87">
      <w:pPr>
        <w:spacing w:line="240" w:lineRule="auto"/>
      </w:pPr>
      <w:r>
        <w:t>Allocate each respondent to a unique USERID</w:t>
      </w:r>
    </w:p>
    <w:p w14:paraId="019DF641" w14:textId="319F09BA" w:rsidR="001561AC" w:rsidRDefault="000C71F0" w:rsidP="0043389A">
      <w:pPr>
        <w:pStyle w:val="ListParagraph"/>
        <w:numPr>
          <w:ilvl w:val="0"/>
          <w:numId w:val="5"/>
        </w:numPr>
        <w:spacing w:line="240" w:lineRule="auto"/>
      </w:pPr>
      <w:r>
        <w:t>Use each USERID only once</w:t>
      </w:r>
    </w:p>
    <w:p w14:paraId="23FCC307" w14:textId="77777777" w:rsidR="001561AC" w:rsidRPr="00C206DB" w:rsidRDefault="001561AC" w:rsidP="001561AC">
      <w:pPr>
        <w:pStyle w:val="Heading1"/>
        <w:rPr>
          <w:b/>
        </w:rPr>
      </w:pPr>
      <w:bookmarkStart w:id="27" w:name="_Toc478831073"/>
      <w:bookmarkStart w:id="28" w:name="_Toc116563474"/>
      <w:r w:rsidRPr="00C206DB">
        <w:rPr>
          <w:b/>
        </w:rPr>
        <w:t>Locations &amp; Venues</w:t>
      </w:r>
      <w:bookmarkEnd w:id="27"/>
      <w:bookmarkEnd w:id="28"/>
    </w:p>
    <w:p w14:paraId="32D2ABDA" w14:textId="77777777" w:rsidR="00150E2B" w:rsidRPr="00C206DB" w:rsidRDefault="00150E2B" w:rsidP="001561AC">
      <w:pPr>
        <w:pStyle w:val="Heading2"/>
        <w:rPr>
          <w:b/>
        </w:rPr>
      </w:pPr>
      <w:bookmarkStart w:id="29" w:name="_Toc478831074"/>
      <w:bookmarkStart w:id="30" w:name="_Toc116563475"/>
      <w:r w:rsidRPr="00C206DB">
        <w:rPr>
          <w:b/>
        </w:rPr>
        <w:t>Venue addresses</w:t>
      </w:r>
      <w:bookmarkEnd w:id="29"/>
      <w:bookmarkEnd w:id="30"/>
    </w:p>
    <w:p w14:paraId="57179409" w14:textId="36840C2F" w:rsidR="00150E2B" w:rsidRPr="00150E2B" w:rsidRDefault="00477001" w:rsidP="00150E2B">
      <w:r w:rsidRPr="000C71F0">
        <w:rPr>
          <w:highlight w:val="yellow"/>
        </w:rPr>
        <w:t>Agency to complete</w:t>
      </w:r>
    </w:p>
    <w:p w14:paraId="3E970A8E" w14:textId="77777777" w:rsidR="00150E2B" w:rsidRPr="00C206DB" w:rsidRDefault="00150E2B" w:rsidP="001561AC">
      <w:pPr>
        <w:pStyle w:val="Heading2"/>
        <w:rPr>
          <w:b/>
        </w:rPr>
      </w:pPr>
      <w:bookmarkStart w:id="31" w:name="_Toc478831075"/>
      <w:bookmarkStart w:id="32" w:name="_Toc116563476"/>
      <w:r w:rsidRPr="00C206DB">
        <w:rPr>
          <w:b/>
        </w:rPr>
        <w:t>Fieldwork dates</w:t>
      </w:r>
      <w:bookmarkEnd w:id="31"/>
      <w:bookmarkEnd w:id="32"/>
    </w:p>
    <w:p w14:paraId="533783A4" w14:textId="1029217D" w:rsidR="008925CF" w:rsidRPr="00B96FCE" w:rsidRDefault="00560596" w:rsidP="008925CF">
      <w:pPr>
        <w:spacing w:after="0"/>
        <w:rPr>
          <w:iCs/>
          <w:highlight w:val="cyan"/>
        </w:rPr>
      </w:pPr>
      <w:r w:rsidRPr="00B96FCE">
        <w:rPr>
          <w:iCs/>
          <w:highlight w:val="cyan"/>
        </w:rPr>
        <w:t xml:space="preserve">Mumbai - </w:t>
      </w:r>
      <w:r w:rsidR="009833CD" w:rsidRPr="00B96FCE">
        <w:rPr>
          <w:iCs/>
          <w:highlight w:val="cyan"/>
        </w:rPr>
        <w:t>1</w:t>
      </w:r>
      <w:r w:rsidR="001837EC">
        <w:rPr>
          <w:iCs/>
          <w:highlight w:val="cyan"/>
        </w:rPr>
        <w:t>4</w:t>
      </w:r>
      <w:r w:rsidR="009833CD" w:rsidRPr="00B96FCE">
        <w:rPr>
          <w:iCs/>
          <w:highlight w:val="cyan"/>
        </w:rPr>
        <w:t>-1</w:t>
      </w:r>
      <w:r w:rsidR="001837EC">
        <w:rPr>
          <w:iCs/>
          <w:highlight w:val="cyan"/>
        </w:rPr>
        <w:t>7</w:t>
      </w:r>
      <w:r w:rsidR="009833CD" w:rsidRPr="00B96FCE">
        <w:rPr>
          <w:iCs/>
          <w:highlight w:val="cyan"/>
        </w:rPr>
        <w:t xml:space="preserve"> Oct</w:t>
      </w:r>
    </w:p>
    <w:p w14:paraId="1FD27651" w14:textId="696399CF" w:rsidR="00B96FCE" w:rsidRPr="00320AAB" w:rsidRDefault="00B96FCE" w:rsidP="008925CF">
      <w:pPr>
        <w:spacing w:after="0"/>
        <w:rPr>
          <w:iCs/>
        </w:rPr>
      </w:pPr>
      <w:r w:rsidRPr="00B96FCE">
        <w:rPr>
          <w:iCs/>
          <w:highlight w:val="cyan"/>
        </w:rPr>
        <w:t>Chennai</w:t>
      </w:r>
      <w:r w:rsidR="00CD7785">
        <w:rPr>
          <w:iCs/>
          <w:highlight w:val="cyan"/>
        </w:rPr>
        <w:t xml:space="preserve"> </w:t>
      </w:r>
      <w:r w:rsidRPr="00B96FCE">
        <w:rPr>
          <w:iCs/>
          <w:highlight w:val="cyan"/>
        </w:rPr>
        <w:t>-</w:t>
      </w:r>
      <w:r w:rsidR="00CD7785">
        <w:rPr>
          <w:iCs/>
          <w:highlight w:val="cyan"/>
        </w:rPr>
        <w:t xml:space="preserve"> </w:t>
      </w:r>
      <w:r w:rsidRPr="00B96FCE">
        <w:rPr>
          <w:iCs/>
          <w:highlight w:val="cyan"/>
        </w:rPr>
        <w:t>15-18 Oct</w:t>
      </w:r>
    </w:p>
    <w:p w14:paraId="18BF858D" w14:textId="77777777" w:rsidR="008925CF" w:rsidRDefault="008925CF" w:rsidP="001561AC">
      <w:pPr>
        <w:pStyle w:val="Heading2"/>
      </w:pPr>
      <w:bookmarkStart w:id="33" w:name="_Toc478831076"/>
    </w:p>
    <w:p w14:paraId="2112046C" w14:textId="77777777" w:rsidR="001561AC" w:rsidRPr="00C206DB" w:rsidRDefault="001561AC" w:rsidP="001561AC">
      <w:pPr>
        <w:pStyle w:val="Heading2"/>
        <w:rPr>
          <w:b/>
        </w:rPr>
      </w:pPr>
      <w:bookmarkStart w:id="34" w:name="_Toc116563477"/>
      <w:r w:rsidRPr="00C206DB">
        <w:rPr>
          <w:b/>
        </w:rPr>
        <w:t>Venue requirements</w:t>
      </w:r>
      <w:bookmarkEnd w:id="33"/>
      <w:bookmarkEnd w:id="34"/>
    </w:p>
    <w:tbl>
      <w:tblPr>
        <w:tblStyle w:val="TableGrid"/>
        <w:tblW w:w="9067" w:type="dxa"/>
        <w:tblLook w:val="04A0" w:firstRow="1" w:lastRow="0" w:firstColumn="1" w:lastColumn="0" w:noHBand="0" w:noVBand="1"/>
      </w:tblPr>
      <w:tblGrid>
        <w:gridCol w:w="3681"/>
        <w:gridCol w:w="5386"/>
      </w:tblGrid>
      <w:tr w:rsidR="001561AC" w14:paraId="249887D6" w14:textId="77777777" w:rsidTr="00150E2B">
        <w:tc>
          <w:tcPr>
            <w:tcW w:w="3681" w:type="dxa"/>
          </w:tcPr>
          <w:p w14:paraId="4B4070B6" w14:textId="77777777" w:rsidR="001561AC" w:rsidRPr="00150E2B" w:rsidRDefault="001561AC" w:rsidP="001561AC">
            <w:pPr>
              <w:rPr>
                <w:b/>
              </w:rPr>
            </w:pPr>
            <w:r w:rsidRPr="00150E2B">
              <w:rPr>
                <w:b/>
              </w:rPr>
              <w:t>Number of rooms per venue</w:t>
            </w:r>
          </w:p>
        </w:tc>
        <w:tc>
          <w:tcPr>
            <w:tcW w:w="5386" w:type="dxa"/>
          </w:tcPr>
          <w:p w14:paraId="0230C8EB" w14:textId="30C5BC3A" w:rsidR="001561AC" w:rsidRDefault="001D1B87" w:rsidP="001561AC">
            <w:r>
              <w:t>Depends on the venue</w:t>
            </w:r>
          </w:p>
        </w:tc>
      </w:tr>
      <w:tr w:rsidR="00560DD5" w14:paraId="32BE9F2A" w14:textId="77777777" w:rsidTr="00150E2B">
        <w:tc>
          <w:tcPr>
            <w:tcW w:w="3681" w:type="dxa"/>
          </w:tcPr>
          <w:p w14:paraId="73AED20C" w14:textId="77777777" w:rsidR="00560DD5" w:rsidRPr="00150E2B" w:rsidRDefault="00560DD5" w:rsidP="00560DD5">
            <w:pPr>
              <w:rPr>
                <w:b/>
              </w:rPr>
            </w:pPr>
            <w:r w:rsidRPr="00150E2B">
              <w:rPr>
                <w:b/>
              </w:rPr>
              <w:t>Internet / Wi-Fi requirements</w:t>
            </w:r>
          </w:p>
        </w:tc>
        <w:tc>
          <w:tcPr>
            <w:tcW w:w="5386" w:type="dxa"/>
          </w:tcPr>
          <w:p w14:paraId="14BD06E8" w14:textId="39D0B4DB" w:rsidR="00560DD5" w:rsidRDefault="00560DD5" w:rsidP="00560DD5">
            <w:r>
              <w:t>Yes</w:t>
            </w:r>
          </w:p>
        </w:tc>
      </w:tr>
      <w:tr w:rsidR="00560DD5" w14:paraId="5A10768B" w14:textId="77777777" w:rsidTr="00150E2B">
        <w:tc>
          <w:tcPr>
            <w:tcW w:w="3681" w:type="dxa"/>
          </w:tcPr>
          <w:p w14:paraId="55ECE087" w14:textId="77777777" w:rsidR="00560DD5" w:rsidRPr="00150E2B" w:rsidRDefault="00560DD5" w:rsidP="00560DD5">
            <w:pPr>
              <w:rPr>
                <w:b/>
              </w:rPr>
            </w:pPr>
            <w:r>
              <w:rPr>
                <w:b/>
              </w:rPr>
              <w:t xml:space="preserve">Preparation / Serving area </w:t>
            </w:r>
          </w:p>
        </w:tc>
        <w:tc>
          <w:tcPr>
            <w:tcW w:w="5386" w:type="dxa"/>
          </w:tcPr>
          <w:p w14:paraId="7B6E85D0" w14:textId="16B70C54" w:rsidR="00560DD5" w:rsidRDefault="00560DD5" w:rsidP="00560DD5">
            <w:r>
              <w:t>Yes</w:t>
            </w:r>
          </w:p>
        </w:tc>
      </w:tr>
      <w:tr w:rsidR="00560DD5" w14:paraId="6DC6CA99" w14:textId="77777777" w:rsidTr="00150E2B">
        <w:tc>
          <w:tcPr>
            <w:tcW w:w="3681" w:type="dxa"/>
          </w:tcPr>
          <w:p w14:paraId="44A0A79C" w14:textId="77777777" w:rsidR="00560DD5" w:rsidRPr="00150E2B" w:rsidRDefault="00560DD5" w:rsidP="00560DD5">
            <w:pPr>
              <w:rPr>
                <w:b/>
              </w:rPr>
            </w:pPr>
            <w:r>
              <w:rPr>
                <w:b/>
              </w:rPr>
              <w:t>Kitchen requirements</w:t>
            </w:r>
          </w:p>
        </w:tc>
        <w:tc>
          <w:tcPr>
            <w:tcW w:w="5386" w:type="dxa"/>
          </w:tcPr>
          <w:p w14:paraId="624AE1D6" w14:textId="0760B308" w:rsidR="00560DD5" w:rsidRDefault="00560DD5" w:rsidP="00560DD5">
            <w:r>
              <w:t>No</w:t>
            </w:r>
          </w:p>
        </w:tc>
      </w:tr>
      <w:tr w:rsidR="00560DD5" w14:paraId="76E82AA3" w14:textId="77777777" w:rsidTr="00150E2B">
        <w:tc>
          <w:tcPr>
            <w:tcW w:w="3681" w:type="dxa"/>
          </w:tcPr>
          <w:p w14:paraId="7E573315" w14:textId="77777777" w:rsidR="00560DD5" w:rsidRPr="00150E2B" w:rsidRDefault="00560DD5" w:rsidP="00560DD5">
            <w:pPr>
              <w:rPr>
                <w:b/>
              </w:rPr>
            </w:pPr>
            <w:r>
              <w:rPr>
                <w:b/>
              </w:rPr>
              <w:t>Kitchen appliances needed</w:t>
            </w:r>
          </w:p>
        </w:tc>
        <w:tc>
          <w:tcPr>
            <w:tcW w:w="5386" w:type="dxa"/>
          </w:tcPr>
          <w:p w14:paraId="724FB538" w14:textId="23C0FC72" w:rsidR="00560DD5" w:rsidRDefault="00560DD5" w:rsidP="00560DD5">
            <w:r>
              <w:t>No</w:t>
            </w:r>
          </w:p>
        </w:tc>
      </w:tr>
      <w:tr w:rsidR="00560DD5" w14:paraId="56FDEEE2" w14:textId="77777777" w:rsidTr="00150E2B">
        <w:tc>
          <w:tcPr>
            <w:tcW w:w="3681" w:type="dxa"/>
          </w:tcPr>
          <w:p w14:paraId="43B8B4D0" w14:textId="5C45023A" w:rsidR="00560DD5" w:rsidRPr="00150E2B" w:rsidRDefault="00560DD5" w:rsidP="00560DD5">
            <w:pPr>
              <w:rPr>
                <w:b/>
              </w:rPr>
            </w:pPr>
            <w:r>
              <w:rPr>
                <w:b/>
              </w:rPr>
              <w:t>Other room requirements</w:t>
            </w:r>
          </w:p>
        </w:tc>
        <w:tc>
          <w:tcPr>
            <w:tcW w:w="5386" w:type="dxa"/>
          </w:tcPr>
          <w:p w14:paraId="1FFD644F" w14:textId="3DA16048" w:rsidR="00560DD5" w:rsidRDefault="00560DD5" w:rsidP="00560DD5">
            <w:r>
              <w:t>Storage room</w:t>
            </w:r>
          </w:p>
        </w:tc>
      </w:tr>
    </w:tbl>
    <w:p w14:paraId="243667B9" w14:textId="77777777" w:rsidR="001561AC" w:rsidRPr="00C206DB" w:rsidRDefault="001561AC" w:rsidP="001561AC">
      <w:pPr>
        <w:rPr>
          <w:b/>
        </w:rPr>
      </w:pPr>
    </w:p>
    <w:p w14:paraId="5635F8F3" w14:textId="77777777" w:rsidR="00150E2B" w:rsidRDefault="00150E2B" w:rsidP="0066626B">
      <w:pPr>
        <w:pStyle w:val="Heading2"/>
        <w:rPr>
          <w:b/>
        </w:rPr>
      </w:pPr>
      <w:bookmarkStart w:id="35" w:name="_Toc478831077"/>
      <w:bookmarkStart w:id="36" w:name="_Toc116563478"/>
      <w:r w:rsidRPr="00C206DB">
        <w:rPr>
          <w:b/>
        </w:rPr>
        <w:t>Session details</w:t>
      </w:r>
      <w:bookmarkEnd w:id="35"/>
      <w:bookmarkEnd w:id="36"/>
    </w:p>
    <w:p w14:paraId="23319E34" w14:textId="790DE759" w:rsidR="0066626B" w:rsidRPr="0066626B" w:rsidRDefault="0066626B" w:rsidP="0066626B">
      <w:pPr>
        <w:spacing w:after="0"/>
      </w:pPr>
      <w:r w:rsidRPr="0066626B">
        <w:rPr>
          <w:highlight w:val="yellow"/>
        </w:rPr>
        <w:t>Agency to complete</w:t>
      </w:r>
    </w:p>
    <w:tbl>
      <w:tblPr>
        <w:tblStyle w:val="TableGrid"/>
        <w:tblW w:w="0" w:type="auto"/>
        <w:tblLook w:val="04A0" w:firstRow="1" w:lastRow="0" w:firstColumn="1" w:lastColumn="0" w:noHBand="0" w:noVBand="1"/>
      </w:tblPr>
      <w:tblGrid>
        <w:gridCol w:w="3681"/>
        <w:gridCol w:w="5335"/>
      </w:tblGrid>
      <w:tr w:rsidR="00150E2B" w14:paraId="4753441F" w14:textId="77777777" w:rsidTr="00150E2B">
        <w:tc>
          <w:tcPr>
            <w:tcW w:w="3681" w:type="dxa"/>
          </w:tcPr>
          <w:p w14:paraId="6F9C6CD3" w14:textId="77777777" w:rsidR="00150E2B" w:rsidRPr="00150E2B" w:rsidRDefault="00150E2B" w:rsidP="00150E2B">
            <w:pPr>
              <w:rPr>
                <w:b/>
              </w:rPr>
            </w:pPr>
            <w:r w:rsidRPr="00150E2B">
              <w:rPr>
                <w:b/>
              </w:rPr>
              <w:t>Number of testing days per venue</w:t>
            </w:r>
          </w:p>
        </w:tc>
        <w:tc>
          <w:tcPr>
            <w:tcW w:w="5335" w:type="dxa"/>
          </w:tcPr>
          <w:p w14:paraId="5F07BFBB" w14:textId="77777777" w:rsidR="00150E2B" w:rsidRDefault="00150E2B" w:rsidP="00150E2B"/>
        </w:tc>
      </w:tr>
      <w:tr w:rsidR="00150E2B" w14:paraId="5387DD1E" w14:textId="77777777" w:rsidTr="00150E2B">
        <w:tc>
          <w:tcPr>
            <w:tcW w:w="3681" w:type="dxa"/>
          </w:tcPr>
          <w:p w14:paraId="60693546" w14:textId="77777777" w:rsidR="00150E2B" w:rsidRPr="00150E2B" w:rsidRDefault="00150E2B" w:rsidP="00150E2B">
            <w:pPr>
              <w:rPr>
                <w:b/>
              </w:rPr>
            </w:pPr>
            <w:r>
              <w:rPr>
                <w:b/>
              </w:rPr>
              <w:t>Set-up start time each day</w:t>
            </w:r>
          </w:p>
        </w:tc>
        <w:tc>
          <w:tcPr>
            <w:tcW w:w="5335" w:type="dxa"/>
          </w:tcPr>
          <w:p w14:paraId="3F2D9A5E" w14:textId="77777777" w:rsidR="00150E2B" w:rsidRDefault="00150E2B" w:rsidP="00150E2B"/>
        </w:tc>
      </w:tr>
      <w:tr w:rsidR="00150E2B" w14:paraId="6988F05C" w14:textId="77777777" w:rsidTr="00150E2B">
        <w:tc>
          <w:tcPr>
            <w:tcW w:w="3681" w:type="dxa"/>
          </w:tcPr>
          <w:p w14:paraId="1E3AA0FE" w14:textId="77777777" w:rsidR="00150E2B" w:rsidRPr="00150E2B" w:rsidRDefault="00150E2B" w:rsidP="00150E2B">
            <w:pPr>
              <w:rPr>
                <w:b/>
              </w:rPr>
            </w:pPr>
            <w:r>
              <w:rPr>
                <w:b/>
              </w:rPr>
              <w:t>Testing day start and end time</w:t>
            </w:r>
          </w:p>
        </w:tc>
        <w:tc>
          <w:tcPr>
            <w:tcW w:w="5335" w:type="dxa"/>
          </w:tcPr>
          <w:p w14:paraId="4A3EE2A0" w14:textId="77777777" w:rsidR="00150E2B" w:rsidRDefault="00150E2B" w:rsidP="00150E2B"/>
        </w:tc>
      </w:tr>
      <w:tr w:rsidR="00150E2B" w14:paraId="7FE1DFE9" w14:textId="77777777" w:rsidTr="00150E2B">
        <w:tc>
          <w:tcPr>
            <w:tcW w:w="3681" w:type="dxa"/>
          </w:tcPr>
          <w:p w14:paraId="4579EA44" w14:textId="77777777" w:rsidR="00150E2B" w:rsidRPr="00150E2B" w:rsidRDefault="00150E2B" w:rsidP="00150E2B">
            <w:pPr>
              <w:rPr>
                <w:b/>
              </w:rPr>
            </w:pPr>
            <w:r w:rsidRPr="00150E2B">
              <w:rPr>
                <w:b/>
              </w:rPr>
              <w:t>Number of sessions per day</w:t>
            </w:r>
          </w:p>
        </w:tc>
        <w:tc>
          <w:tcPr>
            <w:tcW w:w="5335" w:type="dxa"/>
          </w:tcPr>
          <w:p w14:paraId="711CFB4E" w14:textId="77777777" w:rsidR="00150E2B" w:rsidRDefault="00150E2B" w:rsidP="00150E2B"/>
        </w:tc>
      </w:tr>
      <w:tr w:rsidR="00150E2B" w14:paraId="1378DA2F" w14:textId="77777777" w:rsidTr="00150E2B">
        <w:tc>
          <w:tcPr>
            <w:tcW w:w="3681" w:type="dxa"/>
          </w:tcPr>
          <w:p w14:paraId="1757E229" w14:textId="77777777" w:rsidR="00150E2B" w:rsidRPr="00150E2B" w:rsidRDefault="00150E2B" w:rsidP="00150E2B">
            <w:pPr>
              <w:rPr>
                <w:b/>
              </w:rPr>
            </w:pPr>
            <w:r w:rsidRPr="00150E2B">
              <w:rPr>
                <w:b/>
              </w:rPr>
              <w:t>Length of each session</w:t>
            </w:r>
          </w:p>
        </w:tc>
        <w:tc>
          <w:tcPr>
            <w:tcW w:w="5335" w:type="dxa"/>
          </w:tcPr>
          <w:p w14:paraId="218C03C1" w14:textId="77777777" w:rsidR="00150E2B" w:rsidRDefault="00150E2B" w:rsidP="00150E2B"/>
        </w:tc>
      </w:tr>
      <w:tr w:rsidR="00150E2B" w14:paraId="373C94DD" w14:textId="77777777" w:rsidTr="00150E2B">
        <w:tc>
          <w:tcPr>
            <w:tcW w:w="3681" w:type="dxa"/>
          </w:tcPr>
          <w:p w14:paraId="1E56F31A" w14:textId="77777777" w:rsidR="00150E2B" w:rsidRPr="00150E2B" w:rsidRDefault="00150E2B" w:rsidP="00150E2B">
            <w:pPr>
              <w:rPr>
                <w:b/>
              </w:rPr>
            </w:pPr>
            <w:r w:rsidRPr="00150E2B">
              <w:rPr>
                <w:b/>
              </w:rPr>
              <w:t>Number of respondents per session</w:t>
            </w:r>
          </w:p>
        </w:tc>
        <w:tc>
          <w:tcPr>
            <w:tcW w:w="5335" w:type="dxa"/>
          </w:tcPr>
          <w:p w14:paraId="08B8DE80" w14:textId="77777777" w:rsidR="00150E2B" w:rsidRDefault="00150E2B" w:rsidP="00150E2B"/>
        </w:tc>
      </w:tr>
    </w:tbl>
    <w:p w14:paraId="73C59B44" w14:textId="77777777" w:rsidR="00150E2B" w:rsidRDefault="00150E2B" w:rsidP="00150E2B"/>
    <w:p w14:paraId="4CB23586" w14:textId="2C7DBE3E" w:rsidR="008A1AD0" w:rsidRPr="00C206DB" w:rsidRDefault="008A1AD0" w:rsidP="008A1AD0">
      <w:pPr>
        <w:pStyle w:val="Heading2"/>
        <w:rPr>
          <w:b/>
        </w:rPr>
      </w:pPr>
      <w:bookmarkStart w:id="37" w:name="_Toc478831078"/>
      <w:bookmarkStart w:id="38" w:name="_Toc116563479"/>
      <w:r w:rsidRPr="00C206DB">
        <w:rPr>
          <w:b/>
        </w:rPr>
        <w:t>Room set up</w:t>
      </w:r>
      <w:bookmarkEnd w:id="37"/>
      <w:bookmarkEnd w:id="38"/>
    </w:p>
    <w:p w14:paraId="6BBC28FF" w14:textId="3D5591AA" w:rsidR="008A1AD0" w:rsidRPr="008925CF" w:rsidRDefault="008A1AD0" w:rsidP="008A1AD0">
      <w:pPr>
        <w:rPr>
          <w:i/>
        </w:rPr>
      </w:pPr>
      <w:r>
        <w:t>The room should be set up as follows:</w:t>
      </w:r>
      <w:r w:rsidR="008925CF">
        <w:t xml:space="preserve">  </w:t>
      </w:r>
    </w:p>
    <w:p w14:paraId="6EF810E2" w14:textId="64AAB7B9" w:rsidR="008A1AD0" w:rsidRDefault="00E30AA6" w:rsidP="0043389A">
      <w:pPr>
        <w:pStyle w:val="ListParagraph"/>
        <w:numPr>
          <w:ilvl w:val="0"/>
          <w:numId w:val="5"/>
        </w:numPr>
      </w:pPr>
      <w:r>
        <w:t>Respondents seating must be arranged so that they cannot see each other’s test</w:t>
      </w:r>
    </w:p>
    <w:p w14:paraId="543B0CC3" w14:textId="1DC51160" w:rsidR="008A1AD0" w:rsidRPr="008A1AD0" w:rsidRDefault="00E30AA6" w:rsidP="0043389A">
      <w:pPr>
        <w:pStyle w:val="ListParagraph"/>
        <w:numPr>
          <w:ilvl w:val="0"/>
          <w:numId w:val="5"/>
        </w:numPr>
      </w:pPr>
      <w:r>
        <w:t>Preparation and serving area must be fully screened</w:t>
      </w:r>
    </w:p>
    <w:p w14:paraId="3F005592" w14:textId="77777777" w:rsidR="00037094" w:rsidRPr="00FD6F51" w:rsidRDefault="00E72AAA" w:rsidP="00E72AAA">
      <w:pPr>
        <w:pStyle w:val="ListParagraph"/>
        <w:numPr>
          <w:ilvl w:val="0"/>
          <w:numId w:val="5"/>
        </w:numPr>
        <w:rPr>
          <w:highlight w:val="yellow"/>
        </w:rPr>
      </w:pPr>
      <w:r w:rsidRPr="00FD6F51">
        <w:rPr>
          <w:highlight w:val="yellow"/>
        </w:rPr>
        <w:t xml:space="preserve">Print out the concept text, laminate it and put it on the table so </w:t>
      </w:r>
      <w:r w:rsidRPr="00FD6F51">
        <w:rPr>
          <w:iCs/>
          <w:highlight w:val="yellow"/>
        </w:rPr>
        <w:t>the respondent can read it.</w:t>
      </w:r>
    </w:p>
    <w:p w14:paraId="5C53A19C" w14:textId="34D032B7" w:rsidR="00697222" w:rsidRPr="008A1AD0" w:rsidRDefault="00697222" w:rsidP="00E72AAA">
      <w:pPr>
        <w:pStyle w:val="ListParagraph"/>
      </w:pPr>
    </w:p>
    <w:p w14:paraId="6A64174A" w14:textId="1CDE687F" w:rsidR="000A72EB" w:rsidRDefault="000A72EB" w:rsidP="00150E2B">
      <w:r>
        <w:t>At the end of each session tidy up, replenish water and palate cleansers and remove all used products and paperwork, ready for the next session to begin.</w:t>
      </w:r>
    </w:p>
    <w:p w14:paraId="4E0A8A60" w14:textId="77777777" w:rsidR="00256E0D" w:rsidRPr="00C206DB" w:rsidRDefault="00256E0D" w:rsidP="00256E0D">
      <w:pPr>
        <w:pStyle w:val="Heading1"/>
        <w:rPr>
          <w:b/>
        </w:rPr>
      </w:pPr>
      <w:bookmarkStart w:id="39" w:name="_Toc478831079"/>
      <w:bookmarkStart w:id="40" w:name="_Toc116563480"/>
      <w:r w:rsidRPr="00C206DB">
        <w:rPr>
          <w:b/>
        </w:rPr>
        <w:t>Main Interview</w:t>
      </w:r>
      <w:bookmarkEnd w:id="39"/>
      <w:bookmarkEnd w:id="40"/>
    </w:p>
    <w:p w14:paraId="056B6982" w14:textId="77777777" w:rsidR="00694A78" w:rsidRPr="00C206DB" w:rsidRDefault="00256E0D" w:rsidP="00694A78">
      <w:pPr>
        <w:pStyle w:val="Heading2"/>
        <w:rPr>
          <w:b/>
        </w:rPr>
      </w:pPr>
      <w:bookmarkStart w:id="41" w:name="_Toc478831080"/>
      <w:bookmarkStart w:id="42" w:name="_Toc116563481"/>
      <w:r w:rsidRPr="00C206DB">
        <w:rPr>
          <w:b/>
        </w:rPr>
        <w:t>Interview flow</w:t>
      </w:r>
      <w:bookmarkEnd w:id="41"/>
      <w:bookmarkEnd w:id="42"/>
    </w:p>
    <w:p w14:paraId="251E0932" w14:textId="2E120B33" w:rsidR="00F6193A" w:rsidRPr="002B5A42" w:rsidRDefault="00F6193A" w:rsidP="00F04CEF">
      <w:pPr>
        <w:pStyle w:val="ListParagraph"/>
        <w:numPr>
          <w:ilvl w:val="0"/>
          <w:numId w:val="33"/>
        </w:numPr>
      </w:pPr>
      <w:r w:rsidRPr="002B5A42">
        <w:t>Respondents</w:t>
      </w:r>
      <w:r w:rsidR="00E165A1" w:rsidRPr="002B5A42">
        <w:t xml:space="preserve"> (both mother and kid)</w:t>
      </w:r>
      <w:r w:rsidRPr="002B5A42">
        <w:t xml:space="preserve"> arrive at the venue, check in</w:t>
      </w:r>
    </w:p>
    <w:p w14:paraId="0C539630" w14:textId="77777777" w:rsidR="00F6193A" w:rsidRPr="002B5A42" w:rsidRDefault="00F6193A" w:rsidP="00F04CEF">
      <w:pPr>
        <w:pStyle w:val="ListParagraph"/>
        <w:numPr>
          <w:ilvl w:val="0"/>
          <w:numId w:val="33"/>
        </w:numPr>
      </w:pPr>
      <w:r w:rsidRPr="002B5A42">
        <w:t>Respondents wash their hands</w:t>
      </w:r>
    </w:p>
    <w:p w14:paraId="7DB56CCD" w14:textId="77777777" w:rsidR="00F6193A" w:rsidRPr="002B5A42" w:rsidRDefault="00F6193A" w:rsidP="00F04CEF">
      <w:pPr>
        <w:pStyle w:val="ListParagraph"/>
        <w:numPr>
          <w:ilvl w:val="0"/>
          <w:numId w:val="33"/>
        </w:numPr>
      </w:pPr>
      <w:r w:rsidRPr="002B5A42">
        <w:t xml:space="preserve">Interviewer leads them to their seats </w:t>
      </w:r>
    </w:p>
    <w:p w14:paraId="27AFA958" w14:textId="1AC3E445" w:rsidR="00EE6E2E" w:rsidRDefault="00EE6E2E" w:rsidP="00F04CEF">
      <w:pPr>
        <w:pStyle w:val="ListParagraph"/>
        <w:numPr>
          <w:ilvl w:val="0"/>
          <w:numId w:val="33"/>
        </w:numPr>
        <w:spacing w:after="120" w:line="240" w:lineRule="auto"/>
      </w:pPr>
      <w:r>
        <w:t>Per product code, serve 2 sticks – one for mother and one for the kid</w:t>
      </w:r>
    </w:p>
    <w:p w14:paraId="341BEB9C" w14:textId="69B0335F" w:rsidR="00F6193A" w:rsidRPr="002B5A42" w:rsidRDefault="00F6193A" w:rsidP="00F04CEF">
      <w:pPr>
        <w:pStyle w:val="ListParagraph"/>
        <w:numPr>
          <w:ilvl w:val="0"/>
          <w:numId w:val="33"/>
        </w:numPr>
        <w:spacing w:after="120" w:line="240" w:lineRule="auto"/>
      </w:pPr>
      <w:r w:rsidRPr="002B5A42">
        <w:t>Respondent takes water as palate cleanser while interviewer’s getting the 1</w:t>
      </w:r>
      <w:r w:rsidRPr="002B5A42">
        <w:rPr>
          <w:vertAlign w:val="superscript"/>
        </w:rPr>
        <w:t>st</w:t>
      </w:r>
      <w:r w:rsidRPr="002B5A42">
        <w:t xml:space="preserve"> product tested</w:t>
      </w:r>
    </w:p>
    <w:p w14:paraId="2E2A9252" w14:textId="4B96D155" w:rsidR="00F6193A" w:rsidRPr="00B77B97" w:rsidRDefault="00F6193A" w:rsidP="00F04CEF">
      <w:pPr>
        <w:pStyle w:val="ListParagraph"/>
        <w:numPr>
          <w:ilvl w:val="0"/>
          <w:numId w:val="33"/>
        </w:numPr>
        <w:spacing w:after="120" w:line="240" w:lineRule="auto"/>
      </w:pPr>
      <w:r w:rsidRPr="002B5A42">
        <w:t>Respondent consumes the first product</w:t>
      </w:r>
    </w:p>
    <w:p w14:paraId="5601B3D3" w14:textId="353C4B83" w:rsidR="00B77B97" w:rsidRPr="002B5A42" w:rsidRDefault="00B77B97" w:rsidP="00F04CEF">
      <w:pPr>
        <w:pStyle w:val="ListParagraph"/>
        <w:numPr>
          <w:ilvl w:val="0"/>
          <w:numId w:val="33"/>
        </w:numPr>
        <w:spacing w:after="120" w:line="240" w:lineRule="auto"/>
      </w:pPr>
      <w:r>
        <w:t>Interviewer to instruct respondent not to eat the entire product – they must leave some for appearance/aroma/flavour questions as and when asked on the screen</w:t>
      </w:r>
    </w:p>
    <w:p w14:paraId="323C14AE" w14:textId="2FC34344" w:rsidR="00F6193A" w:rsidRDefault="00F6193A" w:rsidP="00F04CEF">
      <w:pPr>
        <w:pStyle w:val="ListParagraph"/>
        <w:numPr>
          <w:ilvl w:val="0"/>
          <w:numId w:val="33"/>
        </w:numPr>
        <w:spacing w:after="120" w:line="240" w:lineRule="auto"/>
      </w:pPr>
      <w:r w:rsidRPr="002B5A42">
        <w:t>Then answers the questions on 1</w:t>
      </w:r>
      <w:r w:rsidRPr="002B5A42">
        <w:rPr>
          <w:vertAlign w:val="superscript"/>
        </w:rPr>
        <w:t>st</w:t>
      </w:r>
      <w:r w:rsidRPr="002B5A42">
        <w:t xml:space="preserve"> Product</w:t>
      </w:r>
      <w:r w:rsidR="0058740F">
        <w:t xml:space="preserve"> </w:t>
      </w:r>
    </w:p>
    <w:p w14:paraId="03D42265" w14:textId="061ADBE3" w:rsidR="0058740F" w:rsidRPr="002B5A42" w:rsidRDefault="0058740F" w:rsidP="00F04CEF">
      <w:pPr>
        <w:pStyle w:val="ListParagraph"/>
        <w:numPr>
          <w:ilvl w:val="0"/>
          <w:numId w:val="33"/>
        </w:numPr>
        <w:spacing w:after="120" w:line="240" w:lineRule="auto"/>
      </w:pPr>
      <w:r>
        <w:t>Interviewer</w:t>
      </w:r>
      <w:r w:rsidR="009D2BAA">
        <w:t xml:space="preserve"> </w:t>
      </w:r>
      <w:r w:rsidR="00F3534F">
        <w:t xml:space="preserve">to explain respondent briefly </w:t>
      </w:r>
      <w:r w:rsidR="00337FA5">
        <w:t>the options of JAR question</w:t>
      </w:r>
    </w:p>
    <w:p w14:paraId="45F2163A" w14:textId="3B59D0EF" w:rsidR="00F6193A" w:rsidRPr="002B5A42" w:rsidRDefault="00F6193A" w:rsidP="00F04CEF">
      <w:pPr>
        <w:pStyle w:val="ListParagraph"/>
        <w:numPr>
          <w:ilvl w:val="0"/>
          <w:numId w:val="33"/>
        </w:numPr>
        <w:spacing w:after="120" w:line="240" w:lineRule="auto"/>
      </w:pPr>
      <w:r w:rsidRPr="002B5A42">
        <w:t>2 mins break and they consume water</w:t>
      </w:r>
      <w:r w:rsidR="00DE0949">
        <w:t xml:space="preserve"> and unsalted cracker</w:t>
      </w:r>
      <w:r w:rsidRPr="002B5A42">
        <w:t xml:space="preserve"> for palate cleansing </w:t>
      </w:r>
    </w:p>
    <w:p w14:paraId="734B7FB1" w14:textId="77777777" w:rsidR="00F6193A" w:rsidRDefault="00F6193A" w:rsidP="00F04CEF">
      <w:pPr>
        <w:pStyle w:val="ListParagraph"/>
        <w:numPr>
          <w:ilvl w:val="0"/>
          <w:numId w:val="33"/>
        </w:numPr>
        <w:spacing w:after="120" w:line="240" w:lineRule="auto"/>
      </w:pPr>
      <w:r w:rsidRPr="002B5A42">
        <w:t>Then they taste the second product and answer questions for the second product</w:t>
      </w:r>
    </w:p>
    <w:p w14:paraId="1A3F746F" w14:textId="22AD3A93" w:rsidR="00D64DE8" w:rsidRPr="002B5A42" w:rsidRDefault="00D64DE8" w:rsidP="00F04CEF">
      <w:pPr>
        <w:pStyle w:val="ListParagraph"/>
        <w:numPr>
          <w:ilvl w:val="0"/>
          <w:numId w:val="33"/>
        </w:numPr>
        <w:spacing w:after="120" w:line="240" w:lineRule="auto"/>
      </w:pPr>
      <w:r>
        <w:t xml:space="preserve">Once </w:t>
      </w:r>
      <w:r w:rsidR="00CA7D8D">
        <w:t xml:space="preserve">first 2 products are tried, ask the </w:t>
      </w:r>
      <w:r w:rsidR="00F04CEF">
        <w:t>preference question between them</w:t>
      </w:r>
    </w:p>
    <w:p w14:paraId="326E943A" w14:textId="77777777" w:rsidR="00F6193A" w:rsidRDefault="00F6193A" w:rsidP="00F04CEF">
      <w:pPr>
        <w:pStyle w:val="ListParagraph"/>
        <w:numPr>
          <w:ilvl w:val="0"/>
          <w:numId w:val="33"/>
        </w:numPr>
        <w:spacing w:after="120" w:line="240" w:lineRule="auto"/>
      </w:pPr>
      <w:r w:rsidRPr="002B5A42">
        <w:t>Similar steps for 3</w:t>
      </w:r>
      <w:r w:rsidRPr="002B5A42">
        <w:rPr>
          <w:vertAlign w:val="superscript"/>
        </w:rPr>
        <w:t>rd</w:t>
      </w:r>
      <w:r w:rsidRPr="002B5A42">
        <w:t xml:space="preserve"> &amp; 4</w:t>
      </w:r>
      <w:r w:rsidRPr="002B5A42">
        <w:rPr>
          <w:vertAlign w:val="superscript"/>
        </w:rPr>
        <w:t>th</w:t>
      </w:r>
      <w:r w:rsidRPr="002B5A42">
        <w:t xml:space="preserve"> products</w:t>
      </w:r>
    </w:p>
    <w:p w14:paraId="5DBA2C72" w14:textId="77777777" w:rsidR="003E5FEC" w:rsidRDefault="00992B95" w:rsidP="003E5FEC">
      <w:pPr>
        <w:pStyle w:val="ListParagraph"/>
        <w:numPr>
          <w:ilvl w:val="0"/>
          <w:numId w:val="33"/>
        </w:numPr>
        <w:spacing w:after="120" w:line="240" w:lineRule="auto"/>
      </w:pPr>
      <w:r>
        <w:t>Once all 4 products are tried</w:t>
      </w:r>
      <w:r w:rsidR="003524B6">
        <w:t xml:space="preserve">, </w:t>
      </w:r>
      <w:r w:rsidR="003E5FEC">
        <w:t xml:space="preserve">Show concept now – concept as print out (laminated) and also on screen </w:t>
      </w:r>
    </w:p>
    <w:p w14:paraId="1C01B2B7" w14:textId="260FF985" w:rsidR="005F23E8" w:rsidRDefault="003524B6" w:rsidP="00F04CEF">
      <w:pPr>
        <w:pStyle w:val="ListParagraph"/>
        <w:numPr>
          <w:ilvl w:val="0"/>
          <w:numId w:val="33"/>
        </w:numPr>
        <w:spacing w:after="120" w:line="240" w:lineRule="auto"/>
      </w:pPr>
      <w:r>
        <w:t xml:space="preserve">please serve 1 stick of the products to mother again and </w:t>
      </w:r>
      <w:r w:rsidR="00992B95">
        <w:t>please ask</w:t>
      </w:r>
      <w:r w:rsidR="005F23E8">
        <w:t xml:space="preserve"> Q25-2</w:t>
      </w:r>
      <w:r w:rsidR="00931704">
        <w:t>8</w:t>
      </w:r>
      <w:r w:rsidR="005F23E8">
        <w:t xml:space="preserve"> </w:t>
      </w:r>
      <w:r w:rsidR="00A1201F">
        <w:t>only for prototypes (Cell 1- 511/321 and Cell 2 – 952/737)</w:t>
      </w:r>
      <w:r w:rsidR="00931704">
        <w:t xml:space="preserve"> – instruction shown on screen as well</w:t>
      </w:r>
    </w:p>
    <w:p w14:paraId="53072A5F" w14:textId="77777777" w:rsidR="007569FF" w:rsidRPr="00C206DB" w:rsidRDefault="007569FF" w:rsidP="007569FF">
      <w:pPr>
        <w:pStyle w:val="Heading2"/>
        <w:rPr>
          <w:b/>
        </w:rPr>
      </w:pPr>
      <w:bookmarkStart w:id="43" w:name="_Toc478831081"/>
      <w:bookmarkStart w:id="44" w:name="_Toc116563482"/>
      <w:r w:rsidRPr="00C206DB">
        <w:rPr>
          <w:b/>
        </w:rPr>
        <w:t>Questionnaire rotations</w:t>
      </w:r>
      <w:bookmarkEnd w:id="43"/>
      <w:bookmarkEnd w:id="44"/>
    </w:p>
    <w:p w14:paraId="594553AD" w14:textId="1ED008F5" w:rsidR="00720874" w:rsidRDefault="00121B8F" w:rsidP="008A38C9">
      <w:r>
        <w:t>There are</w:t>
      </w:r>
      <w:r w:rsidR="003774B7">
        <w:t xml:space="preserve"> 8</w:t>
      </w:r>
      <w:r>
        <w:t xml:space="preserve"> rotations.  The order of products is shown within the survey, follow on screen instructions</w:t>
      </w:r>
      <w:r w:rsidR="009B2394">
        <w:t>.</w:t>
      </w:r>
    </w:p>
    <w:tbl>
      <w:tblPr>
        <w:tblW w:w="8140" w:type="dxa"/>
        <w:tblLook w:val="04A0" w:firstRow="1" w:lastRow="0" w:firstColumn="1" w:lastColumn="0" w:noHBand="0" w:noVBand="1"/>
      </w:tblPr>
      <w:tblGrid>
        <w:gridCol w:w="960"/>
        <w:gridCol w:w="987"/>
        <w:gridCol w:w="1540"/>
        <w:gridCol w:w="1780"/>
        <w:gridCol w:w="1360"/>
        <w:gridCol w:w="1540"/>
      </w:tblGrid>
      <w:tr w:rsidR="00720874" w:rsidRPr="00104EF9" w14:paraId="571454FB" w14:textId="77777777" w:rsidTr="004353C2">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8AA4"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Cell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E659C5" w14:textId="77777777" w:rsidR="00720874" w:rsidRPr="00104EF9" w:rsidRDefault="00720874" w:rsidP="004353C2">
            <w:pPr>
              <w:spacing w:after="0" w:line="240" w:lineRule="auto"/>
              <w:rPr>
                <w:rFonts w:eastAsia="Times New Roman" w:cs="Calibri"/>
                <w:color w:val="000000"/>
                <w:lang w:val="en-IN" w:eastAsia="en-IN"/>
              </w:rPr>
            </w:pPr>
            <w:r w:rsidRPr="00104EF9">
              <w:rPr>
                <w:rFonts w:eastAsia="Times New Roman" w:cs="Calibri"/>
                <w:color w:val="000000"/>
                <w:lang w:val="en-IN" w:eastAsia="en-IN"/>
              </w:rPr>
              <w:t xml:space="preserve">Rotation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20EAA25"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1st product</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7A20B8E"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2nd product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EA236AE"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3rd product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01880DC"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4th product</w:t>
            </w:r>
          </w:p>
        </w:tc>
      </w:tr>
      <w:tr w:rsidR="00720874" w:rsidRPr="00104EF9" w14:paraId="5884EEE0" w14:textId="77777777" w:rsidTr="004353C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20D11F3" w14:textId="77777777" w:rsidR="00720874" w:rsidRPr="00104EF9" w:rsidRDefault="00720874" w:rsidP="004353C2">
            <w:pPr>
              <w:spacing w:after="0" w:line="240" w:lineRule="auto"/>
              <w:rPr>
                <w:rFonts w:eastAsia="Times New Roman" w:cs="Calibri"/>
                <w:color w:val="000000"/>
                <w:lang w:val="en-IN" w:eastAsia="en-IN"/>
              </w:rPr>
            </w:pPr>
          </w:p>
        </w:tc>
        <w:tc>
          <w:tcPr>
            <w:tcW w:w="960" w:type="dxa"/>
            <w:tcBorders>
              <w:top w:val="nil"/>
              <w:left w:val="nil"/>
              <w:bottom w:val="single" w:sz="4" w:space="0" w:color="auto"/>
              <w:right w:val="single" w:sz="4" w:space="0" w:color="auto"/>
            </w:tcBorders>
            <w:shd w:val="clear" w:color="auto" w:fill="auto"/>
            <w:noWrap/>
            <w:vAlign w:val="center"/>
            <w:hideMark/>
          </w:tcPr>
          <w:p w14:paraId="0A767F48"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1</w:t>
            </w:r>
          </w:p>
        </w:tc>
        <w:tc>
          <w:tcPr>
            <w:tcW w:w="1540" w:type="dxa"/>
            <w:tcBorders>
              <w:top w:val="nil"/>
              <w:left w:val="nil"/>
              <w:bottom w:val="single" w:sz="4" w:space="0" w:color="auto"/>
              <w:right w:val="single" w:sz="4" w:space="0" w:color="auto"/>
            </w:tcBorders>
            <w:shd w:val="clear" w:color="000000" w:fill="FFC000"/>
            <w:noWrap/>
            <w:vAlign w:val="center"/>
            <w:hideMark/>
          </w:tcPr>
          <w:p w14:paraId="7EFDA520"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511</w:t>
            </w:r>
          </w:p>
        </w:tc>
        <w:tc>
          <w:tcPr>
            <w:tcW w:w="1780" w:type="dxa"/>
            <w:tcBorders>
              <w:top w:val="nil"/>
              <w:left w:val="nil"/>
              <w:bottom w:val="single" w:sz="4" w:space="0" w:color="auto"/>
              <w:right w:val="single" w:sz="4" w:space="0" w:color="auto"/>
            </w:tcBorders>
            <w:shd w:val="clear" w:color="000000" w:fill="FFC000"/>
            <w:noWrap/>
            <w:vAlign w:val="center"/>
            <w:hideMark/>
          </w:tcPr>
          <w:p w14:paraId="63B4B0C3"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867</w:t>
            </w:r>
          </w:p>
        </w:tc>
        <w:tc>
          <w:tcPr>
            <w:tcW w:w="1360" w:type="dxa"/>
            <w:tcBorders>
              <w:top w:val="nil"/>
              <w:left w:val="nil"/>
              <w:bottom w:val="single" w:sz="4" w:space="0" w:color="auto"/>
              <w:right w:val="single" w:sz="4" w:space="0" w:color="auto"/>
            </w:tcBorders>
            <w:shd w:val="clear" w:color="auto" w:fill="auto"/>
            <w:noWrap/>
            <w:vAlign w:val="center"/>
            <w:hideMark/>
          </w:tcPr>
          <w:p w14:paraId="25EE17A9"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321</w:t>
            </w:r>
          </w:p>
        </w:tc>
        <w:tc>
          <w:tcPr>
            <w:tcW w:w="1540" w:type="dxa"/>
            <w:tcBorders>
              <w:top w:val="nil"/>
              <w:left w:val="nil"/>
              <w:bottom w:val="single" w:sz="4" w:space="0" w:color="auto"/>
              <w:right w:val="single" w:sz="4" w:space="0" w:color="auto"/>
            </w:tcBorders>
            <w:shd w:val="clear" w:color="auto" w:fill="auto"/>
            <w:noWrap/>
            <w:vAlign w:val="center"/>
            <w:hideMark/>
          </w:tcPr>
          <w:p w14:paraId="3A0E7AAC"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256</w:t>
            </w:r>
          </w:p>
        </w:tc>
      </w:tr>
      <w:tr w:rsidR="00720874" w:rsidRPr="00104EF9" w14:paraId="7E7F23C5" w14:textId="77777777" w:rsidTr="004353C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ECCF1C5" w14:textId="77777777" w:rsidR="00720874" w:rsidRPr="00104EF9" w:rsidRDefault="00720874" w:rsidP="004353C2">
            <w:pPr>
              <w:spacing w:after="0" w:line="240" w:lineRule="auto"/>
              <w:rPr>
                <w:rFonts w:eastAsia="Times New Roman" w:cs="Calibri"/>
                <w:color w:val="000000"/>
                <w:lang w:val="en-IN" w:eastAsia="en-IN"/>
              </w:rPr>
            </w:pPr>
          </w:p>
        </w:tc>
        <w:tc>
          <w:tcPr>
            <w:tcW w:w="960" w:type="dxa"/>
            <w:tcBorders>
              <w:top w:val="nil"/>
              <w:left w:val="nil"/>
              <w:bottom w:val="single" w:sz="4" w:space="0" w:color="auto"/>
              <w:right w:val="single" w:sz="4" w:space="0" w:color="auto"/>
            </w:tcBorders>
            <w:shd w:val="clear" w:color="auto" w:fill="auto"/>
            <w:noWrap/>
            <w:vAlign w:val="center"/>
            <w:hideMark/>
          </w:tcPr>
          <w:p w14:paraId="17641013"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2</w:t>
            </w:r>
          </w:p>
        </w:tc>
        <w:tc>
          <w:tcPr>
            <w:tcW w:w="1540" w:type="dxa"/>
            <w:tcBorders>
              <w:top w:val="nil"/>
              <w:left w:val="nil"/>
              <w:bottom w:val="single" w:sz="4" w:space="0" w:color="auto"/>
              <w:right w:val="single" w:sz="4" w:space="0" w:color="auto"/>
            </w:tcBorders>
            <w:shd w:val="clear" w:color="000000" w:fill="FFC000"/>
            <w:noWrap/>
            <w:vAlign w:val="center"/>
            <w:hideMark/>
          </w:tcPr>
          <w:p w14:paraId="74C965F7"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867</w:t>
            </w:r>
          </w:p>
        </w:tc>
        <w:tc>
          <w:tcPr>
            <w:tcW w:w="1780" w:type="dxa"/>
            <w:tcBorders>
              <w:top w:val="nil"/>
              <w:left w:val="nil"/>
              <w:bottom w:val="single" w:sz="4" w:space="0" w:color="auto"/>
              <w:right w:val="single" w:sz="4" w:space="0" w:color="auto"/>
            </w:tcBorders>
            <w:shd w:val="clear" w:color="000000" w:fill="FFC000"/>
            <w:noWrap/>
            <w:vAlign w:val="center"/>
            <w:hideMark/>
          </w:tcPr>
          <w:p w14:paraId="6D59B65B"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511</w:t>
            </w:r>
          </w:p>
        </w:tc>
        <w:tc>
          <w:tcPr>
            <w:tcW w:w="1360" w:type="dxa"/>
            <w:tcBorders>
              <w:top w:val="nil"/>
              <w:left w:val="nil"/>
              <w:bottom w:val="single" w:sz="4" w:space="0" w:color="auto"/>
              <w:right w:val="single" w:sz="4" w:space="0" w:color="auto"/>
            </w:tcBorders>
            <w:shd w:val="clear" w:color="auto" w:fill="auto"/>
            <w:noWrap/>
            <w:vAlign w:val="center"/>
            <w:hideMark/>
          </w:tcPr>
          <w:p w14:paraId="25B5A431"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256</w:t>
            </w:r>
          </w:p>
        </w:tc>
        <w:tc>
          <w:tcPr>
            <w:tcW w:w="1540" w:type="dxa"/>
            <w:tcBorders>
              <w:top w:val="nil"/>
              <w:left w:val="nil"/>
              <w:bottom w:val="single" w:sz="4" w:space="0" w:color="auto"/>
              <w:right w:val="single" w:sz="4" w:space="0" w:color="auto"/>
            </w:tcBorders>
            <w:shd w:val="clear" w:color="auto" w:fill="auto"/>
            <w:noWrap/>
            <w:vAlign w:val="center"/>
            <w:hideMark/>
          </w:tcPr>
          <w:p w14:paraId="4468AB44"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321</w:t>
            </w:r>
          </w:p>
        </w:tc>
      </w:tr>
      <w:tr w:rsidR="00720874" w:rsidRPr="00104EF9" w14:paraId="3C0371E0" w14:textId="77777777" w:rsidTr="004353C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8C3520" w14:textId="77777777" w:rsidR="00720874" w:rsidRPr="00104EF9" w:rsidRDefault="00720874" w:rsidP="004353C2">
            <w:pPr>
              <w:spacing w:after="0" w:line="240" w:lineRule="auto"/>
              <w:rPr>
                <w:rFonts w:eastAsia="Times New Roman" w:cs="Calibri"/>
                <w:color w:val="000000"/>
                <w:lang w:val="en-IN" w:eastAsia="en-IN"/>
              </w:rPr>
            </w:pPr>
          </w:p>
        </w:tc>
        <w:tc>
          <w:tcPr>
            <w:tcW w:w="960" w:type="dxa"/>
            <w:tcBorders>
              <w:top w:val="nil"/>
              <w:left w:val="nil"/>
              <w:bottom w:val="single" w:sz="4" w:space="0" w:color="auto"/>
              <w:right w:val="single" w:sz="4" w:space="0" w:color="auto"/>
            </w:tcBorders>
            <w:shd w:val="clear" w:color="auto" w:fill="auto"/>
            <w:noWrap/>
            <w:vAlign w:val="center"/>
            <w:hideMark/>
          </w:tcPr>
          <w:p w14:paraId="13DEF082"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3</w:t>
            </w:r>
          </w:p>
        </w:tc>
        <w:tc>
          <w:tcPr>
            <w:tcW w:w="1540" w:type="dxa"/>
            <w:tcBorders>
              <w:top w:val="nil"/>
              <w:left w:val="nil"/>
              <w:bottom w:val="single" w:sz="4" w:space="0" w:color="auto"/>
              <w:right w:val="single" w:sz="4" w:space="0" w:color="auto"/>
            </w:tcBorders>
            <w:shd w:val="clear" w:color="auto" w:fill="auto"/>
            <w:noWrap/>
            <w:vAlign w:val="center"/>
            <w:hideMark/>
          </w:tcPr>
          <w:p w14:paraId="6ABD63A5"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321</w:t>
            </w:r>
          </w:p>
        </w:tc>
        <w:tc>
          <w:tcPr>
            <w:tcW w:w="1780" w:type="dxa"/>
            <w:tcBorders>
              <w:top w:val="nil"/>
              <w:left w:val="nil"/>
              <w:bottom w:val="single" w:sz="4" w:space="0" w:color="auto"/>
              <w:right w:val="single" w:sz="4" w:space="0" w:color="auto"/>
            </w:tcBorders>
            <w:shd w:val="clear" w:color="auto" w:fill="auto"/>
            <w:noWrap/>
            <w:vAlign w:val="center"/>
            <w:hideMark/>
          </w:tcPr>
          <w:p w14:paraId="7EA4A886"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256</w:t>
            </w:r>
          </w:p>
        </w:tc>
        <w:tc>
          <w:tcPr>
            <w:tcW w:w="1360" w:type="dxa"/>
            <w:tcBorders>
              <w:top w:val="nil"/>
              <w:left w:val="nil"/>
              <w:bottom w:val="single" w:sz="4" w:space="0" w:color="auto"/>
              <w:right w:val="single" w:sz="4" w:space="0" w:color="auto"/>
            </w:tcBorders>
            <w:shd w:val="clear" w:color="000000" w:fill="FFC000"/>
            <w:noWrap/>
            <w:vAlign w:val="center"/>
            <w:hideMark/>
          </w:tcPr>
          <w:p w14:paraId="0DE218FD"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511</w:t>
            </w:r>
          </w:p>
        </w:tc>
        <w:tc>
          <w:tcPr>
            <w:tcW w:w="1540" w:type="dxa"/>
            <w:tcBorders>
              <w:top w:val="nil"/>
              <w:left w:val="nil"/>
              <w:bottom w:val="single" w:sz="4" w:space="0" w:color="auto"/>
              <w:right w:val="single" w:sz="4" w:space="0" w:color="auto"/>
            </w:tcBorders>
            <w:shd w:val="clear" w:color="000000" w:fill="FFC000"/>
            <w:noWrap/>
            <w:vAlign w:val="center"/>
            <w:hideMark/>
          </w:tcPr>
          <w:p w14:paraId="35E56293"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867</w:t>
            </w:r>
          </w:p>
        </w:tc>
      </w:tr>
      <w:tr w:rsidR="00720874" w:rsidRPr="00104EF9" w14:paraId="3F99FC1B" w14:textId="77777777" w:rsidTr="004353C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347B5C" w14:textId="77777777" w:rsidR="00720874" w:rsidRPr="00104EF9" w:rsidRDefault="00720874" w:rsidP="004353C2">
            <w:pPr>
              <w:spacing w:after="0" w:line="240" w:lineRule="auto"/>
              <w:rPr>
                <w:rFonts w:eastAsia="Times New Roman" w:cs="Calibri"/>
                <w:color w:val="000000"/>
                <w:lang w:val="en-IN" w:eastAsia="en-IN"/>
              </w:rPr>
            </w:pPr>
          </w:p>
        </w:tc>
        <w:tc>
          <w:tcPr>
            <w:tcW w:w="960" w:type="dxa"/>
            <w:tcBorders>
              <w:top w:val="nil"/>
              <w:left w:val="nil"/>
              <w:bottom w:val="single" w:sz="4" w:space="0" w:color="auto"/>
              <w:right w:val="single" w:sz="4" w:space="0" w:color="auto"/>
            </w:tcBorders>
            <w:shd w:val="clear" w:color="auto" w:fill="auto"/>
            <w:noWrap/>
            <w:vAlign w:val="center"/>
            <w:hideMark/>
          </w:tcPr>
          <w:p w14:paraId="576D6238"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4</w:t>
            </w:r>
          </w:p>
        </w:tc>
        <w:tc>
          <w:tcPr>
            <w:tcW w:w="1540" w:type="dxa"/>
            <w:tcBorders>
              <w:top w:val="nil"/>
              <w:left w:val="nil"/>
              <w:bottom w:val="single" w:sz="4" w:space="0" w:color="auto"/>
              <w:right w:val="single" w:sz="4" w:space="0" w:color="auto"/>
            </w:tcBorders>
            <w:shd w:val="clear" w:color="auto" w:fill="auto"/>
            <w:noWrap/>
            <w:vAlign w:val="center"/>
            <w:hideMark/>
          </w:tcPr>
          <w:p w14:paraId="1A5DEA78"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256</w:t>
            </w:r>
          </w:p>
        </w:tc>
        <w:tc>
          <w:tcPr>
            <w:tcW w:w="1780" w:type="dxa"/>
            <w:tcBorders>
              <w:top w:val="nil"/>
              <w:left w:val="nil"/>
              <w:bottom w:val="single" w:sz="4" w:space="0" w:color="auto"/>
              <w:right w:val="single" w:sz="4" w:space="0" w:color="auto"/>
            </w:tcBorders>
            <w:shd w:val="clear" w:color="auto" w:fill="auto"/>
            <w:noWrap/>
            <w:vAlign w:val="center"/>
            <w:hideMark/>
          </w:tcPr>
          <w:p w14:paraId="1FF8B531"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321</w:t>
            </w:r>
          </w:p>
        </w:tc>
        <w:tc>
          <w:tcPr>
            <w:tcW w:w="1360" w:type="dxa"/>
            <w:tcBorders>
              <w:top w:val="nil"/>
              <w:left w:val="nil"/>
              <w:bottom w:val="single" w:sz="4" w:space="0" w:color="auto"/>
              <w:right w:val="single" w:sz="4" w:space="0" w:color="auto"/>
            </w:tcBorders>
            <w:shd w:val="clear" w:color="000000" w:fill="FFC000"/>
            <w:noWrap/>
            <w:vAlign w:val="center"/>
            <w:hideMark/>
          </w:tcPr>
          <w:p w14:paraId="234BEA1A"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867</w:t>
            </w:r>
          </w:p>
        </w:tc>
        <w:tc>
          <w:tcPr>
            <w:tcW w:w="1540" w:type="dxa"/>
            <w:tcBorders>
              <w:top w:val="nil"/>
              <w:left w:val="nil"/>
              <w:bottom w:val="single" w:sz="4" w:space="0" w:color="auto"/>
              <w:right w:val="single" w:sz="4" w:space="0" w:color="auto"/>
            </w:tcBorders>
            <w:shd w:val="clear" w:color="000000" w:fill="FFC000"/>
            <w:noWrap/>
            <w:vAlign w:val="center"/>
            <w:hideMark/>
          </w:tcPr>
          <w:p w14:paraId="32609DFF" w14:textId="77777777" w:rsidR="00720874" w:rsidRPr="00104EF9" w:rsidRDefault="00720874" w:rsidP="004353C2">
            <w:pPr>
              <w:spacing w:after="0" w:line="240" w:lineRule="auto"/>
              <w:jc w:val="center"/>
              <w:rPr>
                <w:rFonts w:eastAsia="Times New Roman" w:cs="Calibri"/>
                <w:color w:val="000000"/>
                <w:lang w:val="en-IN" w:eastAsia="en-IN"/>
              </w:rPr>
            </w:pPr>
            <w:r w:rsidRPr="00104EF9">
              <w:rPr>
                <w:rFonts w:eastAsia="Times New Roman" w:cs="Calibri"/>
                <w:color w:val="000000"/>
                <w:lang w:val="en-IN" w:eastAsia="en-IN"/>
              </w:rPr>
              <w:t>511</w:t>
            </w:r>
          </w:p>
        </w:tc>
      </w:tr>
    </w:tbl>
    <w:p w14:paraId="56C3200E" w14:textId="77777777" w:rsidR="00720874" w:rsidRPr="008A38C9" w:rsidRDefault="00720874" w:rsidP="008A38C9"/>
    <w:tbl>
      <w:tblPr>
        <w:tblW w:w="8300" w:type="dxa"/>
        <w:tblLook w:val="04A0" w:firstRow="1" w:lastRow="0" w:firstColumn="1" w:lastColumn="0" w:noHBand="0" w:noVBand="1"/>
      </w:tblPr>
      <w:tblGrid>
        <w:gridCol w:w="960"/>
        <w:gridCol w:w="987"/>
        <w:gridCol w:w="1580"/>
        <w:gridCol w:w="1820"/>
        <w:gridCol w:w="1400"/>
        <w:gridCol w:w="1580"/>
      </w:tblGrid>
      <w:tr w:rsidR="00510A14" w:rsidRPr="00510A14" w14:paraId="73F79E69" w14:textId="77777777" w:rsidTr="00510A14">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CEC4"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Cell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6A1D48" w14:textId="77777777" w:rsidR="00510A14" w:rsidRPr="00510A14" w:rsidRDefault="00510A14" w:rsidP="00510A14">
            <w:pPr>
              <w:spacing w:after="0" w:line="240" w:lineRule="auto"/>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 xml:space="preserve">Rotation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42F21219"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1st product</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5BAD12BC"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2nd product</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9B4A558"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3rd product</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4237DBCA"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4th product</w:t>
            </w:r>
          </w:p>
        </w:tc>
      </w:tr>
      <w:tr w:rsidR="00510A14" w:rsidRPr="00510A14" w14:paraId="7DECF2C8" w14:textId="77777777" w:rsidTr="00510A14">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D850DAA" w14:textId="77777777" w:rsidR="00510A14" w:rsidRPr="00510A14" w:rsidRDefault="00510A14" w:rsidP="00510A14">
            <w:pPr>
              <w:spacing w:after="0" w:line="240" w:lineRule="auto"/>
              <w:rPr>
                <w:rFonts w:ascii="Calibri" w:eastAsia="Times New Roman" w:hAnsi="Calibri" w:cs="Calibri"/>
                <w:color w:val="000000"/>
                <w:lang w:eastAsia="ja-JP" w:bidi="th-TH"/>
              </w:rPr>
            </w:pPr>
          </w:p>
        </w:tc>
        <w:tc>
          <w:tcPr>
            <w:tcW w:w="960" w:type="dxa"/>
            <w:tcBorders>
              <w:top w:val="nil"/>
              <w:left w:val="nil"/>
              <w:bottom w:val="single" w:sz="4" w:space="0" w:color="auto"/>
              <w:right w:val="single" w:sz="4" w:space="0" w:color="auto"/>
            </w:tcBorders>
            <w:shd w:val="clear" w:color="auto" w:fill="auto"/>
            <w:noWrap/>
            <w:vAlign w:val="center"/>
            <w:hideMark/>
          </w:tcPr>
          <w:p w14:paraId="746A25C5" w14:textId="557B0748" w:rsidR="00510A14" w:rsidRPr="00510A14" w:rsidRDefault="0013784C" w:rsidP="00510A14">
            <w:pPr>
              <w:spacing w:after="0" w:line="240" w:lineRule="auto"/>
              <w:jc w:val="center"/>
              <w:rPr>
                <w:rFonts w:ascii="Calibri" w:eastAsia="Times New Roman" w:hAnsi="Calibri" w:cs="Calibri"/>
                <w:color w:val="000000"/>
                <w:lang w:eastAsia="ja-JP" w:bidi="th-TH"/>
              </w:rPr>
            </w:pPr>
            <w:r>
              <w:rPr>
                <w:rFonts w:ascii="Calibri" w:eastAsia="Times New Roman" w:hAnsi="Calibri" w:cs="Calibri"/>
                <w:color w:val="000000"/>
                <w:lang w:eastAsia="ja-JP" w:bidi="th-TH"/>
              </w:rPr>
              <w:t>5</w:t>
            </w:r>
          </w:p>
        </w:tc>
        <w:tc>
          <w:tcPr>
            <w:tcW w:w="1580" w:type="dxa"/>
            <w:tcBorders>
              <w:top w:val="nil"/>
              <w:left w:val="nil"/>
              <w:bottom w:val="single" w:sz="4" w:space="0" w:color="auto"/>
              <w:right w:val="single" w:sz="4" w:space="0" w:color="auto"/>
            </w:tcBorders>
            <w:shd w:val="clear" w:color="000000" w:fill="A9D08E"/>
            <w:noWrap/>
            <w:vAlign w:val="center"/>
            <w:hideMark/>
          </w:tcPr>
          <w:p w14:paraId="2737EFE1"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952</w:t>
            </w:r>
          </w:p>
        </w:tc>
        <w:tc>
          <w:tcPr>
            <w:tcW w:w="1820" w:type="dxa"/>
            <w:tcBorders>
              <w:top w:val="nil"/>
              <w:left w:val="nil"/>
              <w:bottom w:val="single" w:sz="4" w:space="0" w:color="auto"/>
              <w:right w:val="single" w:sz="4" w:space="0" w:color="auto"/>
            </w:tcBorders>
            <w:shd w:val="clear" w:color="000000" w:fill="A9D08E"/>
            <w:noWrap/>
            <w:vAlign w:val="center"/>
            <w:hideMark/>
          </w:tcPr>
          <w:p w14:paraId="27FA4137"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433</w:t>
            </w:r>
          </w:p>
        </w:tc>
        <w:tc>
          <w:tcPr>
            <w:tcW w:w="1400" w:type="dxa"/>
            <w:tcBorders>
              <w:top w:val="nil"/>
              <w:left w:val="nil"/>
              <w:bottom w:val="single" w:sz="4" w:space="0" w:color="auto"/>
              <w:right w:val="single" w:sz="4" w:space="0" w:color="auto"/>
            </w:tcBorders>
            <w:shd w:val="clear" w:color="000000" w:fill="F4B084"/>
            <w:noWrap/>
            <w:vAlign w:val="center"/>
            <w:hideMark/>
          </w:tcPr>
          <w:p w14:paraId="46A4907B"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737</w:t>
            </w:r>
          </w:p>
        </w:tc>
        <w:tc>
          <w:tcPr>
            <w:tcW w:w="1580" w:type="dxa"/>
            <w:tcBorders>
              <w:top w:val="nil"/>
              <w:left w:val="nil"/>
              <w:bottom w:val="single" w:sz="4" w:space="0" w:color="auto"/>
              <w:right w:val="single" w:sz="4" w:space="0" w:color="auto"/>
            </w:tcBorders>
            <w:shd w:val="clear" w:color="000000" w:fill="F4B084"/>
            <w:noWrap/>
            <w:vAlign w:val="center"/>
            <w:hideMark/>
          </w:tcPr>
          <w:p w14:paraId="32478CAF"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179</w:t>
            </w:r>
          </w:p>
        </w:tc>
      </w:tr>
      <w:tr w:rsidR="00510A14" w:rsidRPr="00510A14" w14:paraId="75692F8B" w14:textId="77777777" w:rsidTr="00510A14">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62AE15D" w14:textId="77777777" w:rsidR="00510A14" w:rsidRPr="00510A14" w:rsidRDefault="00510A14" w:rsidP="00510A14">
            <w:pPr>
              <w:spacing w:after="0" w:line="240" w:lineRule="auto"/>
              <w:rPr>
                <w:rFonts w:ascii="Calibri" w:eastAsia="Times New Roman" w:hAnsi="Calibri" w:cs="Calibri"/>
                <w:color w:val="000000"/>
                <w:lang w:eastAsia="ja-JP" w:bidi="th-TH"/>
              </w:rPr>
            </w:pPr>
          </w:p>
        </w:tc>
        <w:tc>
          <w:tcPr>
            <w:tcW w:w="960" w:type="dxa"/>
            <w:tcBorders>
              <w:top w:val="nil"/>
              <w:left w:val="nil"/>
              <w:bottom w:val="single" w:sz="4" w:space="0" w:color="auto"/>
              <w:right w:val="single" w:sz="4" w:space="0" w:color="auto"/>
            </w:tcBorders>
            <w:shd w:val="clear" w:color="auto" w:fill="auto"/>
            <w:noWrap/>
            <w:vAlign w:val="center"/>
            <w:hideMark/>
          </w:tcPr>
          <w:p w14:paraId="36146642" w14:textId="2145ACB9" w:rsidR="00510A14" w:rsidRPr="00510A14" w:rsidRDefault="0013784C" w:rsidP="00510A14">
            <w:pPr>
              <w:spacing w:after="0" w:line="240" w:lineRule="auto"/>
              <w:jc w:val="center"/>
              <w:rPr>
                <w:rFonts w:ascii="Calibri" w:eastAsia="Times New Roman" w:hAnsi="Calibri" w:cs="Calibri"/>
                <w:color w:val="000000"/>
                <w:lang w:eastAsia="ja-JP" w:bidi="th-TH"/>
              </w:rPr>
            </w:pPr>
            <w:r>
              <w:rPr>
                <w:rFonts w:ascii="Calibri" w:eastAsia="Times New Roman" w:hAnsi="Calibri" w:cs="Calibri"/>
                <w:color w:val="000000"/>
                <w:lang w:eastAsia="ja-JP" w:bidi="th-TH"/>
              </w:rPr>
              <w:t>6</w:t>
            </w:r>
          </w:p>
        </w:tc>
        <w:tc>
          <w:tcPr>
            <w:tcW w:w="1580" w:type="dxa"/>
            <w:tcBorders>
              <w:top w:val="nil"/>
              <w:left w:val="nil"/>
              <w:bottom w:val="single" w:sz="4" w:space="0" w:color="auto"/>
              <w:right w:val="single" w:sz="4" w:space="0" w:color="auto"/>
            </w:tcBorders>
            <w:shd w:val="clear" w:color="000000" w:fill="A9D08E"/>
            <w:noWrap/>
            <w:vAlign w:val="center"/>
            <w:hideMark/>
          </w:tcPr>
          <w:p w14:paraId="47A3B1AA"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433</w:t>
            </w:r>
          </w:p>
        </w:tc>
        <w:tc>
          <w:tcPr>
            <w:tcW w:w="1820" w:type="dxa"/>
            <w:tcBorders>
              <w:top w:val="nil"/>
              <w:left w:val="nil"/>
              <w:bottom w:val="single" w:sz="4" w:space="0" w:color="auto"/>
              <w:right w:val="single" w:sz="4" w:space="0" w:color="auto"/>
            </w:tcBorders>
            <w:shd w:val="clear" w:color="000000" w:fill="A9D08E"/>
            <w:noWrap/>
            <w:vAlign w:val="center"/>
            <w:hideMark/>
          </w:tcPr>
          <w:p w14:paraId="6DE3AFBB"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952</w:t>
            </w:r>
          </w:p>
        </w:tc>
        <w:tc>
          <w:tcPr>
            <w:tcW w:w="1400" w:type="dxa"/>
            <w:tcBorders>
              <w:top w:val="nil"/>
              <w:left w:val="nil"/>
              <w:bottom w:val="single" w:sz="4" w:space="0" w:color="auto"/>
              <w:right w:val="single" w:sz="4" w:space="0" w:color="auto"/>
            </w:tcBorders>
            <w:shd w:val="clear" w:color="000000" w:fill="F4B084"/>
            <w:noWrap/>
            <w:vAlign w:val="center"/>
            <w:hideMark/>
          </w:tcPr>
          <w:p w14:paraId="52D98521"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179</w:t>
            </w:r>
          </w:p>
        </w:tc>
        <w:tc>
          <w:tcPr>
            <w:tcW w:w="1580" w:type="dxa"/>
            <w:tcBorders>
              <w:top w:val="nil"/>
              <w:left w:val="nil"/>
              <w:bottom w:val="single" w:sz="4" w:space="0" w:color="auto"/>
              <w:right w:val="single" w:sz="4" w:space="0" w:color="auto"/>
            </w:tcBorders>
            <w:shd w:val="clear" w:color="000000" w:fill="F4B084"/>
            <w:noWrap/>
            <w:vAlign w:val="center"/>
            <w:hideMark/>
          </w:tcPr>
          <w:p w14:paraId="7DD527EA"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737</w:t>
            </w:r>
          </w:p>
        </w:tc>
      </w:tr>
      <w:tr w:rsidR="00510A14" w:rsidRPr="00510A14" w14:paraId="675D630B" w14:textId="77777777" w:rsidTr="00510A14">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F51EB4B" w14:textId="77777777" w:rsidR="00510A14" w:rsidRPr="00510A14" w:rsidRDefault="00510A14" w:rsidP="00510A14">
            <w:pPr>
              <w:spacing w:after="0" w:line="240" w:lineRule="auto"/>
              <w:rPr>
                <w:rFonts w:ascii="Calibri" w:eastAsia="Times New Roman" w:hAnsi="Calibri" w:cs="Calibri"/>
                <w:color w:val="000000"/>
                <w:lang w:eastAsia="ja-JP" w:bidi="th-TH"/>
              </w:rPr>
            </w:pPr>
          </w:p>
        </w:tc>
        <w:tc>
          <w:tcPr>
            <w:tcW w:w="960" w:type="dxa"/>
            <w:tcBorders>
              <w:top w:val="nil"/>
              <w:left w:val="nil"/>
              <w:bottom w:val="single" w:sz="4" w:space="0" w:color="auto"/>
              <w:right w:val="single" w:sz="4" w:space="0" w:color="auto"/>
            </w:tcBorders>
            <w:shd w:val="clear" w:color="auto" w:fill="auto"/>
            <w:noWrap/>
            <w:vAlign w:val="center"/>
            <w:hideMark/>
          </w:tcPr>
          <w:p w14:paraId="64BC8991" w14:textId="5EC1B9E6" w:rsidR="00510A14" w:rsidRPr="00510A14" w:rsidRDefault="0013784C" w:rsidP="00510A14">
            <w:pPr>
              <w:spacing w:after="0" w:line="240" w:lineRule="auto"/>
              <w:jc w:val="center"/>
              <w:rPr>
                <w:rFonts w:ascii="Calibri" w:eastAsia="Times New Roman" w:hAnsi="Calibri" w:cs="Calibri"/>
                <w:color w:val="000000"/>
                <w:lang w:eastAsia="ja-JP" w:bidi="th-TH"/>
              </w:rPr>
            </w:pPr>
            <w:r>
              <w:rPr>
                <w:rFonts w:ascii="Calibri" w:eastAsia="Times New Roman" w:hAnsi="Calibri" w:cs="Calibri"/>
                <w:color w:val="000000"/>
                <w:lang w:eastAsia="ja-JP" w:bidi="th-TH"/>
              </w:rPr>
              <w:t>7</w:t>
            </w:r>
          </w:p>
        </w:tc>
        <w:tc>
          <w:tcPr>
            <w:tcW w:w="1580" w:type="dxa"/>
            <w:tcBorders>
              <w:top w:val="nil"/>
              <w:left w:val="nil"/>
              <w:bottom w:val="single" w:sz="4" w:space="0" w:color="auto"/>
              <w:right w:val="single" w:sz="4" w:space="0" w:color="auto"/>
            </w:tcBorders>
            <w:shd w:val="clear" w:color="000000" w:fill="F4B084"/>
            <w:noWrap/>
            <w:vAlign w:val="center"/>
            <w:hideMark/>
          </w:tcPr>
          <w:p w14:paraId="2FF65A0A"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737</w:t>
            </w:r>
          </w:p>
        </w:tc>
        <w:tc>
          <w:tcPr>
            <w:tcW w:w="1820" w:type="dxa"/>
            <w:tcBorders>
              <w:top w:val="nil"/>
              <w:left w:val="nil"/>
              <w:bottom w:val="single" w:sz="4" w:space="0" w:color="auto"/>
              <w:right w:val="single" w:sz="4" w:space="0" w:color="auto"/>
            </w:tcBorders>
            <w:shd w:val="clear" w:color="000000" w:fill="F4B084"/>
            <w:noWrap/>
            <w:vAlign w:val="center"/>
            <w:hideMark/>
          </w:tcPr>
          <w:p w14:paraId="18E90DB9"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179</w:t>
            </w:r>
          </w:p>
        </w:tc>
        <w:tc>
          <w:tcPr>
            <w:tcW w:w="1400" w:type="dxa"/>
            <w:tcBorders>
              <w:top w:val="nil"/>
              <w:left w:val="nil"/>
              <w:bottom w:val="single" w:sz="4" w:space="0" w:color="auto"/>
              <w:right w:val="single" w:sz="4" w:space="0" w:color="auto"/>
            </w:tcBorders>
            <w:shd w:val="clear" w:color="000000" w:fill="A9D08E"/>
            <w:noWrap/>
            <w:vAlign w:val="center"/>
            <w:hideMark/>
          </w:tcPr>
          <w:p w14:paraId="3FC02EC0"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952</w:t>
            </w:r>
          </w:p>
        </w:tc>
        <w:tc>
          <w:tcPr>
            <w:tcW w:w="1580" w:type="dxa"/>
            <w:tcBorders>
              <w:top w:val="nil"/>
              <w:left w:val="nil"/>
              <w:bottom w:val="single" w:sz="4" w:space="0" w:color="auto"/>
              <w:right w:val="single" w:sz="4" w:space="0" w:color="auto"/>
            </w:tcBorders>
            <w:shd w:val="clear" w:color="000000" w:fill="A9D08E"/>
            <w:noWrap/>
            <w:vAlign w:val="center"/>
            <w:hideMark/>
          </w:tcPr>
          <w:p w14:paraId="4ACE4C99"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433</w:t>
            </w:r>
          </w:p>
        </w:tc>
      </w:tr>
      <w:tr w:rsidR="00510A14" w:rsidRPr="00510A14" w14:paraId="30F948A7" w14:textId="77777777" w:rsidTr="00510A14">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4AD988F" w14:textId="77777777" w:rsidR="00510A14" w:rsidRPr="00510A14" w:rsidRDefault="00510A14" w:rsidP="00510A14">
            <w:pPr>
              <w:spacing w:after="0" w:line="240" w:lineRule="auto"/>
              <w:rPr>
                <w:rFonts w:ascii="Calibri" w:eastAsia="Times New Roman" w:hAnsi="Calibri" w:cs="Calibri"/>
                <w:color w:val="000000"/>
                <w:lang w:eastAsia="ja-JP" w:bidi="th-TH"/>
              </w:rPr>
            </w:pPr>
          </w:p>
        </w:tc>
        <w:tc>
          <w:tcPr>
            <w:tcW w:w="960" w:type="dxa"/>
            <w:tcBorders>
              <w:top w:val="nil"/>
              <w:left w:val="nil"/>
              <w:bottom w:val="single" w:sz="4" w:space="0" w:color="auto"/>
              <w:right w:val="single" w:sz="4" w:space="0" w:color="auto"/>
            </w:tcBorders>
            <w:shd w:val="clear" w:color="auto" w:fill="auto"/>
            <w:noWrap/>
            <w:vAlign w:val="center"/>
            <w:hideMark/>
          </w:tcPr>
          <w:p w14:paraId="12C24738" w14:textId="739FE6C2" w:rsidR="00510A14" w:rsidRPr="00510A14" w:rsidRDefault="0013784C" w:rsidP="00510A14">
            <w:pPr>
              <w:spacing w:after="0" w:line="240" w:lineRule="auto"/>
              <w:jc w:val="center"/>
              <w:rPr>
                <w:rFonts w:ascii="Calibri" w:eastAsia="Times New Roman" w:hAnsi="Calibri" w:cs="Calibri"/>
                <w:color w:val="000000"/>
                <w:lang w:eastAsia="ja-JP" w:bidi="th-TH"/>
              </w:rPr>
            </w:pPr>
            <w:r>
              <w:rPr>
                <w:rFonts w:ascii="Calibri" w:eastAsia="Times New Roman" w:hAnsi="Calibri" w:cs="Calibri"/>
                <w:color w:val="000000"/>
                <w:lang w:eastAsia="ja-JP" w:bidi="th-TH"/>
              </w:rPr>
              <w:t>8</w:t>
            </w:r>
          </w:p>
        </w:tc>
        <w:tc>
          <w:tcPr>
            <w:tcW w:w="1580" w:type="dxa"/>
            <w:tcBorders>
              <w:top w:val="nil"/>
              <w:left w:val="nil"/>
              <w:bottom w:val="single" w:sz="4" w:space="0" w:color="auto"/>
              <w:right w:val="single" w:sz="4" w:space="0" w:color="auto"/>
            </w:tcBorders>
            <w:shd w:val="clear" w:color="000000" w:fill="F4B084"/>
            <w:noWrap/>
            <w:vAlign w:val="center"/>
            <w:hideMark/>
          </w:tcPr>
          <w:p w14:paraId="4232FBB2"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179</w:t>
            </w:r>
          </w:p>
        </w:tc>
        <w:tc>
          <w:tcPr>
            <w:tcW w:w="1820" w:type="dxa"/>
            <w:tcBorders>
              <w:top w:val="nil"/>
              <w:left w:val="nil"/>
              <w:bottom w:val="single" w:sz="4" w:space="0" w:color="auto"/>
              <w:right w:val="single" w:sz="4" w:space="0" w:color="auto"/>
            </w:tcBorders>
            <w:shd w:val="clear" w:color="000000" w:fill="F4B084"/>
            <w:noWrap/>
            <w:vAlign w:val="center"/>
            <w:hideMark/>
          </w:tcPr>
          <w:p w14:paraId="38EEB907"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737</w:t>
            </w:r>
          </w:p>
        </w:tc>
        <w:tc>
          <w:tcPr>
            <w:tcW w:w="1400" w:type="dxa"/>
            <w:tcBorders>
              <w:top w:val="nil"/>
              <w:left w:val="nil"/>
              <w:bottom w:val="single" w:sz="4" w:space="0" w:color="auto"/>
              <w:right w:val="single" w:sz="4" w:space="0" w:color="auto"/>
            </w:tcBorders>
            <w:shd w:val="clear" w:color="000000" w:fill="A9D08E"/>
            <w:noWrap/>
            <w:vAlign w:val="center"/>
            <w:hideMark/>
          </w:tcPr>
          <w:p w14:paraId="393D0175"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433</w:t>
            </w:r>
          </w:p>
        </w:tc>
        <w:tc>
          <w:tcPr>
            <w:tcW w:w="1580" w:type="dxa"/>
            <w:tcBorders>
              <w:top w:val="nil"/>
              <w:left w:val="nil"/>
              <w:bottom w:val="single" w:sz="4" w:space="0" w:color="auto"/>
              <w:right w:val="single" w:sz="4" w:space="0" w:color="auto"/>
            </w:tcBorders>
            <w:shd w:val="clear" w:color="000000" w:fill="A9D08E"/>
            <w:noWrap/>
            <w:vAlign w:val="center"/>
            <w:hideMark/>
          </w:tcPr>
          <w:p w14:paraId="746DBD04" w14:textId="77777777" w:rsidR="00510A14" w:rsidRPr="00510A14" w:rsidRDefault="00510A14" w:rsidP="00510A14">
            <w:pPr>
              <w:spacing w:after="0" w:line="240" w:lineRule="auto"/>
              <w:jc w:val="center"/>
              <w:rPr>
                <w:rFonts w:ascii="Calibri" w:eastAsia="Times New Roman" w:hAnsi="Calibri" w:cs="Calibri"/>
                <w:color w:val="000000"/>
                <w:lang w:eastAsia="ja-JP" w:bidi="th-TH"/>
              </w:rPr>
            </w:pPr>
            <w:r w:rsidRPr="00510A14">
              <w:rPr>
                <w:rFonts w:ascii="Calibri" w:eastAsia="Times New Roman" w:hAnsi="Calibri" w:cs="Calibri"/>
                <w:color w:val="000000"/>
                <w:lang w:eastAsia="ja-JP" w:bidi="th-TH"/>
              </w:rPr>
              <w:t>952</w:t>
            </w:r>
          </w:p>
        </w:tc>
      </w:tr>
    </w:tbl>
    <w:p w14:paraId="071FA462" w14:textId="77777777" w:rsidR="00510A14" w:rsidRPr="008A38C9" w:rsidRDefault="00510A14" w:rsidP="008A38C9"/>
    <w:p w14:paraId="69658DCA" w14:textId="77777777" w:rsidR="008A38C9" w:rsidRPr="00C206DB" w:rsidRDefault="008A38C9" w:rsidP="008A38C9">
      <w:pPr>
        <w:pStyle w:val="Heading1"/>
        <w:rPr>
          <w:b/>
        </w:rPr>
      </w:pPr>
      <w:bookmarkStart w:id="45" w:name="_Toc478831082"/>
      <w:bookmarkStart w:id="46" w:name="_Toc116563483"/>
      <w:r w:rsidRPr="00C206DB">
        <w:rPr>
          <w:b/>
        </w:rPr>
        <w:t>Concept information</w:t>
      </w:r>
      <w:bookmarkEnd w:id="45"/>
      <w:bookmarkEnd w:id="46"/>
    </w:p>
    <w:p w14:paraId="77FD63D5" w14:textId="77777777" w:rsidR="008A38C9" w:rsidRPr="00C206DB" w:rsidRDefault="008A38C9" w:rsidP="008A38C9">
      <w:pPr>
        <w:pStyle w:val="Heading2"/>
        <w:rPr>
          <w:b/>
        </w:rPr>
      </w:pPr>
      <w:bookmarkStart w:id="47" w:name="_Toc478831083"/>
      <w:bookmarkStart w:id="48" w:name="_Toc116563484"/>
      <w:r w:rsidRPr="00C206DB">
        <w:rPr>
          <w:b/>
        </w:rPr>
        <w:t>Concept codes</w:t>
      </w:r>
      <w:bookmarkEnd w:id="47"/>
      <w:bookmarkEnd w:id="48"/>
    </w:p>
    <w:tbl>
      <w:tblPr>
        <w:tblStyle w:val="TableGrid"/>
        <w:tblW w:w="0" w:type="auto"/>
        <w:tblLook w:val="04A0" w:firstRow="1" w:lastRow="0" w:firstColumn="1" w:lastColumn="0" w:noHBand="0" w:noVBand="1"/>
      </w:tblPr>
      <w:tblGrid>
        <w:gridCol w:w="3256"/>
        <w:gridCol w:w="992"/>
        <w:gridCol w:w="4768"/>
      </w:tblGrid>
      <w:tr w:rsidR="008A38C9" w14:paraId="71F11451" w14:textId="77777777" w:rsidTr="004353C2">
        <w:tc>
          <w:tcPr>
            <w:tcW w:w="3256" w:type="dxa"/>
          </w:tcPr>
          <w:p w14:paraId="4EEBE055" w14:textId="77777777" w:rsidR="008A38C9" w:rsidRPr="00C51842" w:rsidRDefault="008A38C9" w:rsidP="004353C2">
            <w:pPr>
              <w:rPr>
                <w:b/>
              </w:rPr>
            </w:pPr>
            <w:r>
              <w:rPr>
                <w:b/>
              </w:rPr>
              <w:t>Concept</w:t>
            </w:r>
            <w:r w:rsidRPr="00C51842">
              <w:rPr>
                <w:b/>
              </w:rPr>
              <w:t xml:space="preserve"> name</w:t>
            </w:r>
          </w:p>
        </w:tc>
        <w:tc>
          <w:tcPr>
            <w:tcW w:w="992" w:type="dxa"/>
          </w:tcPr>
          <w:p w14:paraId="4A0A03C1" w14:textId="77777777" w:rsidR="008A38C9" w:rsidRPr="00C51842" w:rsidRDefault="008A38C9" w:rsidP="004353C2">
            <w:pPr>
              <w:rPr>
                <w:b/>
              </w:rPr>
            </w:pPr>
            <w:r w:rsidRPr="00C51842">
              <w:rPr>
                <w:b/>
              </w:rPr>
              <w:t>Code</w:t>
            </w:r>
          </w:p>
        </w:tc>
        <w:tc>
          <w:tcPr>
            <w:tcW w:w="4768" w:type="dxa"/>
          </w:tcPr>
          <w:p w14:paraId="7D3EEC02" w14:textId="77777777" w:rsidR="008A38C9" w:rsidRPr="00C51842" w:rsidRDefault="008A38C9" w:rsidP="004353C2">
            <w:pPr>
              <w:rPr>
                <w:b/>
              </w:rPr>
            </w:pPr>
            <w:r>
              <w:rPr>
                <w:b/>
              </w:rPr>
              <w:t>Format and number to print</w:t>
            </w:r>
          </w:p>
        </w:tc>
      </w:tr>
      <w:tr w:rsidR="008A38C9" w14:paraId="6686F52E" w14:textId="77777777" w:rsidTr="004353C2">
        <w:tc>
          <w:tcPr>
            <w:tcW w:w="3256" w:type="dxa"/>
          </w:tcPr>
          <w:p w14:paraId="48A5508D" w14:textId="0473BA7F" w:rsidR="008A38C9" w:rsidRDefault="00367011" w:rsidP="004353C2">
            <w:r>
              <w:t>Oreo Wafer</w:t>
            </w:r>
          </w:p>
        </w:tc>
        <w:tc>
          <w:tcPr>
            <w:tcW w:w="992" w:type="dxa"/>
          </w:tcPr>
          <w:p w14:paraId="09100512" w14:textId="77777777" w:rsidR="008A38C9" w:rsidRDefault="008A38C9" w:rsidP="004353C2"/>
        </w:tc>
        <w:tc>
          <w:tcPr>
            <w:tcW w:w="4768" w:type="dxa"/>
          </w:tcPr>
          <w:p w14:paraId="469F40D5" w14:textId="375C9D75" w:rsidR="008A38C9" w:rsidRPr="0062674A" w:rsidRDefault="008A38C9" w:rsidP="004353C2">
            <w:pPr>
              <w:rPr>
                <w:iCs/>
              </w:rPr>
            </w:pPr>
          </w:p>
        </w:tc>
      </w:tr>
    </w:tbl>
    <w:p w14:paraId="11710AA7" w14:textId="77777777" w:rsidR="008A38C9" w:rsidRDefault="008A38C9" w:rsidP="008A38C9">
      <w:pPr>
        <w:spacing w:after="0"/>
      </w:pPr>
    </w:p>
    <w:p w14:paraId="38B27266" w14:textId="77777777" w:rsidR="008A38C9" w:rsidRPr="00C206DB" w:rsidRDefault="008A38C9" w:rsidP="008A38C9">
      <w:pPr>
        <w:pStyle w:val="Heading2"/>
        <w:rPr>
          <w:b/>
        </w:rPr>
      </w:pPr>
      <w:bookmarkStart w:id="49" w:name="_Toc478831084"/>
      <w:bookmarkStart w:id="50" w:name="_Toc116563485"/>
      <w:r w:rsidRPr="00C206DB">
        <w:rPr>
          <w:b/>
        </w:rPr>
        <w:t>Concept assessment</w:t>
      </w:r>
      <w:bookmarkEnd w:id="49"/>
      <w:bookmarkEnd w:id="50"/>
    </w:p>
    <w:p w14:paraId="72B273C6" w14:textId="3E0820CE" w:rsidR="008A38C9" w:rsidRPr="0062674A" w:rsidRDefault="0062674A" w:rsidP="00037094">
      <w:pPr>
        <w:pStyle w:val="ListParagraph"/>
        <w:numPr>
          <w:ilvl w:val="0"/>
          <w:numId w:val="32"/>
        </w:numPr>
        <w:rPr>
          <w:iCs/>
        </w:rPr>
      </w:pPr>
      <w:r>
        <w:rPr>
          <w:iCs/>
        </w:rPr>
        <w:t xml:space="preserve">Respondent will test the prototype </w:t>
      </w:r>
      <w:r w:rsidR="009E55BC">
        <w:rPr>
          <w:iCs/>
        </w:rPr>
        <w:t xml:space="preserve">then </w:t>
      </w:r>
      <w:r w:rsidR="0028489C">
        <w:rPr>
          <w:iCs/>
        </w:rPr>
        <w:t>the concept will be shown and few questions ask about it.</w:t>
      </w:r>
    </w:p>
    <w:p w14:paraId="63B22DB7" w14:textId="53505F97" w:rsidR="00037094" w:rsidRPr="00FD6F51" w:rsidRDefault="00037094" w:rsidP="00037094">
      <w:pPr>
        <w:pStyle w:val="ListParagraph"/>
        <w:numPr>
          <w:ilvl w:val="0"/>
          <w:numId w:val="32"/>
        </w:numPr>
        <w:rPr>
          <w:highlight w:val="yellow"/>
        </w:rPr>
      </w:pPr>
      <w:r w:rsidRPr="00FD6F51">
        <w:rPr>
          <w:highlight w:val="yellow"/>
        </w:rPr>
        <w:t xml:space="preserve">Print out the </w:t>
      </w:r>
      <w:r w:rsidR="0084693A" w:rsidRPr="00FD6F51">
        <w:rPr>
          <w:highlight w:val="yellow"/>
        </w:rPr>
        <w:t xml:space="preserve">concept </w:t>
      </w:r>
      <w:r w:rsidR="00FA1142" w:rsidRPr="00FD6F51">
        <w:rPr>
          <w:highlight w:val="yellow"/>
        </w:rPr>
        <w:t xml:space="preserve">text, laminate it and </w:t>
      </w:r>
      <w:r w:rsidR="00C86606" w:rsidRPr="00FD6F51">
        <w:rPr>
          <w:highlight w:val="yellow"/>
        </w:rPr>
        <w:t>put it on the table</w:t>
      </w:r>
      <w:r w:rsidR="00105B6B" w:rsidRPr="00FD6F51">
        <w:rPr>
          <w:highlight w:val="yellow"/>
        </w:rPr>
        <w:t xml:space="preserve"> so </w:t>
      </w:r>
      <w:r w:rsidR="00FD6F51" w:rsidRPr="00FD6F51">
        <w:rPr>
          <w:iCs/>
          <w:highlight w:val="yellow"/>
        </w:rPr>
        <w:t>the respondent can read it.</w:t>
      </w:r>
      <w:r w:rsidR="00B46D90">
        <w:rPr>
          <w:iCs/>
          <w:highlight w:val="yellow"/>
        </w:rPr>
        <w:t xml:space="preserve"> Please keep it upside down so the respondents don’t </w:t>
      </w:r>
      <w:r w:rsidR="00A31D58">
        <w:rPr>
          <w:iCs/>
          <w:highlight w:val="yellow"/>
        </w:rPr>
        <w:t>see it before they have to</w:t>
      </w:r>
    </w:p>
    <w:p w14:paraId="514AB058" w14:textId="77777777" w:rsidR="007D3D85" w:rsidRPr="00C206DB" w:rsidRDefault="007D3D85" w:rsidP="007D3D85">
      <w:pPr>
        <w:pStyle w:val="Heading1"/>
        <w:rPr>
          <w:b/>
        </w:rPr>
      </w:pPr>
      <w:bookmarkStart w:id="51" w:name="_Toc478831085"/>
      <w:bookmarkStart w:id="52" w:name="_Toc116563486"/>
      <w:r w:rsidRPr="00C206DB">
        <w:rPr>
          <w:b/>
        </w:rPr>
        <w:t>Product information</w:t>
      </w:r>
      <w:bookmarkEnd w:id="51"/>
      <w:bookmarkEnd w:id="52"/>
    </w:p>
    <w:p w14:paraId="1988407E" w14:textId="77777777" w:rsidR="00C51842" w:rsidRPr="00C206DB" w:rsidRDefault="00C51842" w:rsidP="00C51842">
      <w:pPr>
        <w:pStyle w:val="Heading2"/>
        <w:rPr>
          <w:b/>
        </w:rPr>
      </w:pPr>
      <w:bookmarkStart w:id="53" w:name="_Toc478831086"/>
      <w:bookmarkStart w:id="54" w:name="_Toc116563487"/>
      <w:r w:rsidRPr="00C206DB">
        <w:rPr>
          <w:b/>
        </w:rPr>
        <w:t>Product delivery</w:t>
      </w:r>
      <w:bookmarkEnd w:id="53"/>
      <w:bookmarkEnd w:id="54"/>
    </w:p>
    <w:p w14:paraId="1B1EE9C8" w14:textId="515C621F" w:rsidR="00C51842" w:rsidRDefault="00C51842" w:rsidP="00AD6EDB">
      <w:pPr>
        <w:spacing w:after="0"/>
      </w:pPr>
      <w:r>
        <w:t xml:space="preserve">Products </w:t>
      </w:r>
      <w:r w:rsidR="003A48CD">
        <w:t>ready for pick up for Mumbai at TTC – 12 Oct</w:t>
      </w:r>
    </w:p>
    <w:p w14:paraId="3D8A87B8" w14:textId="441B0D8B" w:rsidR="003A48CD" w:rsidRDefault="003A48CD" w:rsidP="00AD6EDB">
      <w:pPr>
        <w:spacing w:after="0"/>
      </w:pPr>
      <w:r>
        <w:t>Products shipped to Chennai and reach location by 14</w:t>
      </w:r>
      <w:r>
        <w:rPr>
          <w:vertAlign w:val="superscript"/>
        </w:rPr>
        <w:t xml:space="preserve"> </w:t>
      </w:r>
      <w:r>
        <w:t>Oct</w:t>
      </w:r>
    </w:p>
    <w:p w14:paraId="6F748F77" w14:textId="77777777" w:rsidR="004A49D2" w:rsidRDefault="004A49D2" w:rsidP="00AD6EDB">
      <w:pPr>
        <w:spacing w:after="0"/>
      </w:pPr>
    </w:p>
    <w:p w14:paraId="0BFB667D" w14:textId="175B05A9" w:rsidR="00C51842" w:rsidRDefault="00C51842" w:rsidP="00AD6EDB">
      <w:pPr>
        <w:spacing w:after="0"/>
      </w:pPr>
      <w:r>
        <w:t>You must check and count all products upon delivery</w:t>
      </w:r>
      <w:r w:rsidR="00AD6EDB">
        <w:t xml:space="preserve"> and send an inventory to </w:t>
      </w:r>
      <w:r w:rsidR="00574A75">
        <w:t>MMR</w:t>
      </w:r>
      <w:r w:rsidR="00AD6EDB">
        <w:t xml:space="preserve"> as soon as possible.</w:t>
      </w:r>
    </w:p>
    <w:p w14:paraId="5B3C4DD0" w14:textId="77777777" w:rsidR="00292CCE" w:rsidRDefault="00292CCE" w:rsidP="00C51842">
      <w:pPr>
        <w:pStyle w:val="Heading2"/>
        <w:rPr>
          <w:b/>
        </w:rPr>
      </w:pPr>
      <w:bookmarkStart w:id="55" w:name="_Toc478831087"/>
    </w:p>
    <w:p w14:paraId="0C73AB0E" w14:textId="35F6E1AC" w:rsidR="007D3D85" w:rsidRPr="00C206DB" w:rsidRDefault="00C51842" w:rsidP="00C51842">
      <w:pPr>
        <w:pStyle w:val="Heading2"/>
        <w:rPr>
          <w:b/>
        </w:rPr>
      </w:pPr>
      <w:bookmarkStart w:id="56" w:name="_Toc116563488"/>
      <w:r w:rsidRPr="00C206DB">
        <w:rPr>
          <w:b/>
        </w:rPr>
        <w:t>Product codes and descriptions</w:t>
      </w:r>
      <w:bookmarkEnd w:id="55"/>
      <w:bookmarkEnd w:id="56"/>
    </w:p>
    <w:tbl>
      <w:tblPr>
        <w:tblW w:w="5240" w:type="dxa"/>
        <w:tblLook w:val="04A0" w:firstRow="1" w:lastRow="0" w:firstColumn="1" w:lastColumn="0" w:noHBand="0" w:noVBand="1"/>
      </w:tblPr>
      <w:tblGrid>
        <w:gridCol w:w="960"/>
        <w:gridCol w:w="960"/>
        <w:gridCol w:w="1540"/>
        <w:gridCol w:w="1780"/>
      </w:tblGrid>
      <w:tr w:rsidR="00CA279A" w:rsidRPr="00CA279A" w14:paraId="7357736D" w14:textId="77777777" w:rsidTr="00CA279A">
        <w:trPr>
          <w:trHeight w:val="288"/>
        </w:trPr>
        <w:tc>
          <w:tcPr>
            <w:tcW w:w="960" w:type="dxa"/>
            <w:tcBorders>
              <w:top w:val="single" w:sz="4" w:space="0" w:color="auto"/>
              <w:left w:val="single" w:sz="4" w:space="0" w:color="auto"/>
              <w:bottom w:val="nil"/>
              <w:right w:val="nil"/>
            </w:tcBorders>
            <w:shd w:val="clear" w:color="auto" w:fill="auto"/>
            <w:noWrap/>
            <w:vAlign w:val="bottom"/>
            <w:hideMark/>
          </w:tcPr>
          <w:p w14:paraId="49811316"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 </w:t>
            </w:r>
          </w:p>
        </w:tc>
        <w:tc>
          <w:tcPr>
            <w:tcW w:w="960" w:type="dxa"/>
            <w:tcBorders>
              <w:top w:val="single" w:sz="4" w:space="0" w:color="auto"/>
              <w:left w:val="nil"/>
              <w:bottom w:val="nil"/>
              <w:right w:val="nil"/>
            </w:tcBorders>
            <w:shd w:val="clear" w:color="auto" w:fill="auto"/>
            <w:noWrap/>
            <w:vAlign w:val="bottom"/>
            <w:hideMark/>
          </w:tcPr>
          <w:p w14:paraId="77C60CC1"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 </w:t>
            </w:r>
          </w:p>
        </w:tc>
        <w:tc>
          <w:tcPr>
            <w:tcW w:w="1540" w:type="dxa"/>
            <w:tcBorders>
              <w:top w:val="single" w:sz="4" w:space="0" w:color="auto"/>
              <w:left w:val="nil"/>
              <w:bottom w:val="nil"/>
              <w:right w:val="nil"/>
            </w:tcBorders>
            <w:shd w:val="clear" w:color="auto" w:fill="auto"/>
            <w:noWrap/>
            <w:vAlign w:val="bottom"/>
            <w:hideMark/>
          </w:tcPr>
          <w:p w14:paraId="03E4392F"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 xml:space="preserve">Name </w:t>
            </w:r>
          </w:p>
        </w:tc>
        <w:tc>
          <w:tcPr>
            <w:tcW w:w="1780" w:type="dxa"/>
            <w:tcBorders>
              <w:top w:val="single" w:sz="4" w:space="0" w:color="auto"/>
              <w:left w:val="nil"/>
              <w:bottom w:val="nil"/>
              <w:right w:val="single" w:sz="4" w:space="0" w:color="auto"/>
            </w:tcBorders>
            <w:shd w:val="clear" w:color="auto" w:fill="auto"/>
            <w:noWrap/>
            <w:vAlign w:val="bottom"/>
            <w:hideMark/>
          </w:tcPr>
          <w:p w14:paraId="6572774B"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Product Code</w:t>
            </w:r>
          </w:p>
        </w:tc>
      </w:tr>
      <w:tr w:rsidR="00CA279A" w:rsidRPr="00CA279A" w14:paraId="71C422D4" w14:textId="77777777" w:rsidTr="00CA279A">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40E1C" w14:textId="77777777" w:rsidR="00CA279A" w:rsidRPr="00CA279A" w:rsidRDefault="00CA279A" w:rsidP="00CA279A">
            <w:pPr>
              <w:spacing w:after="0" w:line="240" w:lineRule="auto"/>
              <w:jc w:val="center"/>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 xml:space="preserve">Cell 1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E4F91" w14:textId="77777777" w:rsidR="00CA279A" w:rsidRPr="00CA279A" w:rsidRDefault="00CA279A" w:rsidP="00CA279A">
            <w:pPr>
              <w:spacing w:after="0" w:line="240" w:lineRule="auto"/>
              <w:jc w:val="center"/>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Pair 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CF5035"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Prototype 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E44D5A0" w14:textId="77777777" w:rsidR="00CA279A" w:rsidRPr="00CA279A" w:rsidRDefault="00CA279A" w:rsidP="00CA279A">
            <w:pPr>
              <w:spacing w:after="0" w:line="240" w:lineRule="auto"/>
              <w:jc w:val="center"/>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511</w:t>
            </w:r>
          </w:p>
        </w:tc>
      </w:tr>
      <w:tr w:rsidR="00CA279A" w:rsidRPr="00CA279A" w14:paraId="0D1D2264" w14:textId="77777777" w:rsidTr="00CA279A">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C7918B4" w14:textId="77777777" w:rsidR="00CA279A" w:rsidRPr="00CA279A" w:rsidRDefault="00CA279A" w:rsidP="00CA279A">
            <w:pPr>
              <w:spacing w:after="0" w:line="240" w:lineRule="auto"/>
              <w:rPr>
                <w:rFonts w:ascii="Calibri" w:eastAsia="Times New Roman" w:hAnsi="Calibri" w:cs="Calibri"/>
                <w:color w:val="000000"/>
                <w:lang w:val="en-IN" w:eastAsia="e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CB56445" w14:textId="77777777" w:rsidR="00CA279A" w:rsidRPr="00CA279A" w:rsidRDefault="00CA279A" w:rsidP="00CA279A">
            <w:pPr>
              <w:spacing w:after="0" w:line="240" w:lineRule="auto"/>
              <w:rPr>
                <w:rFonts w:ascii="Calibri" w:eastAsia="Times New Roman" w:hAnsi="Calibri" w:cs="Calibri"/>
                <w:color w:val="000000"/>
                <w:lang w:val="en-IN" w:eastAsia="en-IN"/>
              </w:rPr>
            </w:pPr>
          </w:p>
        </w:tc>
        <w:tc>
          <w:tcPr>
            <w:tcW w:w="1540" w:type="dxa"/>
            <w:tcBorders>
              <w:top w:val="nil"/>
              <w:left w:val="nil"/>
              <w:bottom w:val="single" w:sz="4" w:space="0" w:color="auto"/>
              <w:right w:val="single" w:sz="4" w:space="0" w:color="auto"/>
            </w:tcBorders>
            <w:shd w:val="clear" w:color="auto" w:fill="auto"/>
            <w:noWrap/>
            <w:vAlign w:val="bottom"/>
            <w:hideMark/>
          </w:tcPr>
          <w:p w14:paraId="75D46B5A"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Britannia</w:t>
            </w:r>
          </w:p>
        </w:tc>
        <w:tc>
          <w:tcPr>
            <w:tcW w:w="1780" w:type="dxa"/>
            <w:tcBorders>
              <w:top w:val="nil"/>
              <w:left w:val="nil"/>
              <w:bottom w:val="single" w:sz="4" w:space="0" w:color="auto"/>
              <w:right w:val="single" w:sz="4" w:space="0" w:color="auto"/>
            </w:tcBorders>
            <w:shd w:val="clear" w:color="auto" w:fill="auto"/>
            <w:noWrap/>
            <w:vAlign w:val="center"/>
            <w:hideMark/>
          </w:tcPr>
          <w:p w14:paraId="7127560D" w14:textId="77777777" w:rsidR="00CA279A" w:rsidRPr="00CA279A" w:rsidRDefault="00CA279A" w:rsidP="00CA279A">
            <w:pPr>
              <w:spacing w:after="0" w:line="240" w:lineRule="auto"/>
              <w:jc w:val="center"/>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867</w:t>
            </w:r>
          </w:p>
        </w:tc>
      </w:tr>
      <w:tr w:rsidR="00CA279A" w:rsidRPr="00CA279A" w14:paraId="08886FF0" w14:textId="77777777" w:rsidTr="00CA279A">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1BD1EEF" w14:textId="77777777" w:rsidR="00CA279A" w:rsidRPr="00CA279A" w:rsidRDefault="00CA279A" w:rsidP="00CA279A">
            <w:pPr>
              <w:spacing w:after="0" w:line="240" w:lineRule="auto"/>
              <w:rPr>
                <w:rFonts w:ascii="Calibri" w:eastAsia="Times New Roman" w:hAnsi="Calibri" w:cs="Calibri"/>
                <w:color w:val="000000"/>
                <w:lang w:val="en-IN" w:eastAsia="en-IN"/>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58910A" w14:textId="77777777" w:rsidR="00CA279A" w:rsidRPr="00CA279A" w:rsidRDefault="00CA279A" w:rsidP="00CA279A">
            <w:pPr>
              <w:spacing w:after="0" w:line="240" w:lineRule="auto"/>
              <w:jc w:val="center"/>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Pair 2</w:t>
            </w:r>
          </w:p>
        </w:tc>
        <w:tc>
          <w:tcPr>
            <w:tcW w:w="1540" w:type="dxa"/>
            <w:tcBorders>
              <w:top w:val="nil"/>
              <w:left w:val="nil"/>
              <w:bottom w:val="single" w:sz="4" w:space="0" w:color="auto"/>
              <w:right w:val="single" w:sz="4" w:space="0" w:color="auto"/>
            </w:tcBorders>
            <w:shd w:val="clear" w:color="auto" w:fill="auto"/>
            <w:noWrap/>
            <w:vAlign w:val="bottom"/>
            <w:hideMark/>
          </w:tcPr>
          <w:p w14:paraId="43C0FAC8"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Prototype 2</w:t>
            </w:r>
          </w:p>
        </w:tc>
        <w:tc>
          <w:tcPr>
            <w:tcW w:w="1780" w:type="dxa"/>
            <w:tcBorders>
              <w:top w:val="nil"/>
              <w:left w:val="nil"/>
              <w:bottom w:val="single" w:sz="4" w:space="0" w:color="auto"/>
              <w:right w:val="single" w:sz="4" w:space="0" w:color="auto"/>
            </w:tcBorders>
            <w:shd w:val="clear" w:color="auto" w:fill="auto"/>
            <w:noWrap/>
            <w:vAlign w:val="center"/>
            <w:hideMark/>
          </w:tcPr>
          <w:p w14:paraId="5D61B5CD" w14:textId="77777777" w:rsidR="00CA279A" w:rsidRPr="00CA279A" w:rsidRDefault="00CA279A" w:rsidP="00CA279A">
            <w:pPr>
              <w:spacing w:after="0" w:line="240" w:lineRule="auto"/>
              <w:jc w:val="center"/>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321</w:t>
            </w:r>
          </w:p>
        </w:tc>
      </w:tr>
      <w:tr w:rsidR="00CA279A" w:rsidRPr="00CA279A" w14:paraId="4800F617" w14:textId="77777777" w:rsidTr="00CA279A">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53B0454" w14:textId="77777777" w:rsidR="00CA279A" w:rsidRPr="00CA279A" w:rsidRDefault="00CA279A" w:rsidP="00CA279A">
            <w:pPr>
              <w:spacing w:after="0" w:line="240" w:lineRule="auto"/>
              <w:rPr>
                <w:rFonts w:ascii="Calibri" w:eastAsia="Times New Roman" w:hAnsi="Calibri" w:cs="Calibri"/>
                <w:color w:val="000000"/>
                <w:lang w:val="en-IN" w:eastAsia="en-IN"/>
              </w:rPr>
            </w:pPr>
          </w:p>
        </w:tc>
        <w:tc>
          <w:tcPr>
            <w:tcW w:w="960" w:type="dxa"/>
            <w:vMerge/>
            <w:tcBorders>
              <w:top w:val="nil"/>
              <w:left w:val="single" w:sz="4" w:space="0" w:color="auto"/>
              <w:bottom w:val="single" w:sz="4" w:space="0" w:color="auto"/>
              <w:right w:val="single" w:sz="4" w:space="0" w:color="auto"/>
            </w:tcBorders>
            <w:vAlign w:val="center"/>
            <w:hideMark/>
          </w:tcPr>
          <w:p w14:paraId="742208EB" w14:textId="77777777" w:rsidR="00CA279A" w:rsidRPr="00CA279A" w:rsidRDefault="00CA279A" w:rsidP="00CA279A">
            <w:pPr>
              <w:spacing w:after="0" w:line="240" w:lineRule="auto"/>
              <w:rPr>
                <w:rFonts w:ascii="Calibri" w:eastAsia="Times New Roman" w:hAnsi="Calibri" w:cs="Calibri"/>
                <w:color w:val="000000"/>
                <w:lang w:val="en-IN" w:eastAsia="en-IN"/>
              </w:rPr>
            </w:pPr>
          </w:p>
        </w:tc>
        <w:tc>
          <w:tcPr>
            <w:tcW w:w="1540" w:type="dxa"/>
            <w:tcBorders>
              <w:top w:val="nil"/>
              <w:left w:val="nil"/>
              <w:bottom w:val="single" w:sz="4" w:space="0" w:color="auto"/>
              <w:right w:val="single" w:sz="4" w:space="0" w:color="auto"/>
            </w:tcBorders>
            <w:shd w:val="clear" w:color="auto" w:fill="auto"/>
            <w:noWrap/>
            <w:vAlign w:val="bottom"/>
            <w:hideMark/>
          </w:tcPr>
          <w:p w14:paraId="58BD09B1" w14:textId="77777777" w:rsidR="00CA279A" w:rsidRPr="00CA279A" w:rsidRDefault="00CA279A" w:rsidP="00CA279A">
            <w:pPr>
              <w:spacing w:after="0" w:line="240" w:lineRule="auto"/>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Britannia</w:t>
            </w:r>
          </w:p>
        </w:tc>
        <w:tc>
          <w:tcPr>
            <w:tcW w:w="1780" w:type="dxa"/>
            <w:tcBorders>
              <w:top w:val="nil"/>
              <w:left w:val="nil"/>
              <w:bottom w:val="single" w:sz="4" w:space="0" w:color="auto"/>
              <w:right w:val="single" w:sz="4" w:space="0" w:color="auto"/>
            </w:tcBorders>
            <w:shd w:val="clear" w:color="auto" w:fill="auto"/>
            <w:noWrap/>
            <w:vAlign w:val="center"/>
            <w:hideMark/>
          </w:tcPr>
          <w:p w14:paraId="6729C1E9" w14:textId="77777777" w:rsidR="00CA279A" w:rsidRPr="00CA279A" w:rsidRDefault="00CA279A" w:rsidP="00CA279A">
            <w:pPr>
              <w:spacing w:after="0" w:line="240" w:lineRule="auto"/>
              <w:jc w:val="center"/>
              <w:rPr>
                <w:rFonts w:ascii="Calibri" w:eastAsia="Times New Roman" w:hAnsi="Calibri" w:cs="Calibri"/>
                <w:color w:val="000000"/>
                <w:lang w:val="en-IN" w:eastAsia="en-IN"/>
              </w:rPr>
            </w:pPr>
            <w:r w:rsidRPr="00CA279A">
              <w:rPr>
                <w:rFonts w:ascii="Calibri" w:eastAsia="Times New Roman" w:hAnsi="Calibri" w:cs="Calibri"/>
                <w:color w:val="000000"/>
                <w:lang w:val="en-IN" w:eastAsia="en-IN"/>
              </w:rPr>
              <w:t>256</w:t>
            </w:r>
          </w:p>
        </w:tc>
      </w:tr>
    </w:tbl>
    <w:p w14:paraId="0EAC4B61" w14:textId="77777777" w:rsidR="00C51842" w:rsidRDefault="00C51842" w:rsidP="001A1193">
      <w:pPr>
        <w:spacing w:after="0"/>
      </w:pPr>
    </w:p>
    <w:tbl>
      <w:tblPr>
        <w:tblW w:w="5740" w:type="dxa"/>
        <w:tblLook w:val="04A0" w:firstRow="1" w:lastRow="0" w:firstColumn="1" w:lastColumn="0" w:noHBand="0" w:noVBand="1"/>
      </w:tblPr>
      <w:tblGrid>
        <w:gridCol w:w="1540"/>
        <w:gridCol w:w="960"/>
        <w:gridCol w:w="1460"/>
        <w:gridCol w:w="1780"/>
      </w:tblGrid>
      <w:tr w:rsidR="00C470DC" w:rsidRPr="00C470DC" w14:paraId="2E714D9C" w14:textId="77777777" w:rsidTr="00C470DC">
        <w:trPr>
          <w:trHeight w:val="288"/>
        </w:trPr>
        <w:tc>
          <w:tcPr>
            <w:tcW w:w="1540" w:type="dxa"/>
            <w:tcBorders>
              <w:top w:val="single" w:sz="4" w:space="0" w:color="auto"/>
              <w:left w:val="single" w:sz="4" w:space="0" w:color="auto"/>
              <w:bottom w:val="nil"/>
              <w:right w:val="nil"/>
            </w:tcBorders>
            <w:shd w:val="clear" w:color="auto" w:fill="auto"/>
            <w:noWrap/>
            <w:vAlign w:val="bottom"/>
            <w:hideMark/>
          </w:tcPr>
          <w:p w14:paraId="6888D7F8"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 </w:t>
            </w:r>
          </w:p>
        </w:tc>
        <w:tc>
          <w:tcPr>
            <w:tcW w:w="960" w:type="dxa"/>
            <w:tcBorders>
              <w:top w:val="single" w:sz="4" w:space="0" w:color="auto"/>
              <w:left w:val="nil"/>
              <w:bottom w:val="nil"/>
              <w:right w:val="nil"/>
            </w:tcBorders>
            <w:shd w:val="clear" w:color="auto" w:fill="auto"/>
            <w:noWrap/>
            <w:vAlign w:val="bottom"/>
            <w:hideMark/>
          </w:tcPr>
          <w:p w14:paraId="64D2364F"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 </w:t>
            </w:r>
          </w:p>
        </w:tc>
        <w:tc>
          <w:tcPr>
            <w:tcW w:w="1460" w:type="dxa"/>
            <w:tcBorders>
              <w:top w:val="single" w:sz="4" w:space="0" w:color="auto"/>
              <w:left w:val="nil"/>
              <w:bottom w:val="nil"/>
              <w:right w:val="nil"/>
            </w:tcBorders>
            <w:shd w:val="clear" w:color="auto" w:fill="auto"/>
            <w:noWrap/>
            <w:vAlign w:val="bottom"/>
            <w:hideMark/>
          </w:tcPr>
          <w:p w14:paraId="6F7A6025"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 xml:space="preserve">Name </w:t>
            </w:r>
          </w:p>
        </w:tc>
        <w:tc>
          <w:tcPr>
            <w:tcW w:w="1780" w:type="dxa"/>
            <w:tcBorders>
              <w:top w:val="single" w:sz="4" w:space="0" w:color="auto"/>
              <w:left w:val="nil"/>
              <w:bottom w:val="nil"/>
              <w:right w:val="single" w:sz="4" w:space="0" w:color="auto"/>
            </w:tcBorders>
            <w:shd w:val="clear" w:color="auto" w:fill="auto"/>
            <w:noWrap/>
            <w:vAlign w:val="bottom"/>
            <w:hideMark/>
          </w:tcPr>
          <w:p w14:paraId="44C7576A"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Product Code</w:t>
            </w:r>
          </w:p>
        </w:tc>
      </w:tr>
      <w:tr w:rsidR="00C470DC" w:rsidRPr="00C470DC" w14:paraId="4BFF3490" w14:textId="77777777" w:rsidTr="00C470DC">
        <w:trPr>
          <w:trHeight w:val="288"/>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13D1" w14:textId="77777777" w:rsidR="00C470DC" w:rsidRPr="00C470DC" w:rsidRDefault="00C470DC" w:rsidP="00C470DC">
            <w:pPr>
              <w:spacing w:after="0" w:line="240" w:lineRule="auto"/>
              <w:jc w:val="center"/>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 xml:space="preserve">Cell 2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10F7" w14:textId="77777777" w:rsidR="00C470DC" w:rsidRPr="00C470DC" w:rsidRDefault="00C470DC" w:rsidP="00C470DC">
            <w:pPr>
              <w:spacing w:after="0" w:line="240" w:lineRule="auto"/>
              <w:jc w:val="center"/>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Pair 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83BBDFB"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Prototype 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6F40F64" w14:textId="77777777" w:rsidR="00C470DC" w:rsidRPr="00C470DC" w:rsidRDefault="00C470DC" w:rsidP="00C470DC">
            <w:pPr>
              <w:spacing w:after="0" w:line="240" w:lineRule="auto"/>
              <w:jc w:val="center"/>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952</w:t>
            </w:r>
          </w:p>
        </w:tc>
      </w:tr>
      <w:tr w:rsidR="00C470DC" w:rsidRPr="00C470DC" w14:paraId="12D1466A" w14:textId="77777777" w:rsidTr="00C470DC">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18904BDC" w14:textId="77777777" w:rsidR="00C470DC" w:rsidRPr="00C470DC" w:rsidRDefault="00C470DC" w:rsidP="00C470DC">
            <w:pPr>
              <w:spacing w:after="0" w:line="240" w:lineRule="auto"/>
              <w:rPr>
                <w:rFonts w:ascii="Calibri" w:eastAsia="Times New Roman" w:hAnsi="Calibri" w:cs="Calibri"/>
                <w:color w:val="000000"/>
                <w:lang w:val="en-IN" w:eastAsia="e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BAFEB3" w14:textId="77777777" w:rsidR="00C470DC" w:rsidRPr="00C470DC" w:rsidRDefault="00C470DC" w:rsidP="00C470DC">
            <w:pPr>
              <w:spacing w:after="0" w:line="240" w:lineRule="auto"/>
              <w:rPr>
                <w:rFonts w:ascii="Calibri" w:eastAsia="Times New Roman" w:hAnsi="Calibri" w:cs="Calibri"/>
                <w:color w:val="000000"/>
                <w:lang w:val="en-IN" w:eastAsia="en-IN"/>
              </w:rPr>
            </w:pPr>
          </w:p>
        </w:tc>
        <w:tc>
          <w:tcPr>
            <w:tcW w:w="1460" w:type="dxa"/>
            <w:tcBorders>
              <w:top w:val="nil"/>
              <w:left w:val="nil"/>
              <w:bottom w:val="single" w:sz="4" w:space="0" w:color="auto"/>
              <w:right w:val="single" w:sz="4" w:space="0" w:color="auto"/>
            </w:tcBorders>
            <w:shd w:val="clear" w:color="auto" w:fill="auto"/>
            <w:noWrap/>
            <w:vAlign w:val="bottom"/>
            <w:hideMark/>
          </w:tcPr>
          <w:p w14:paraId="0ACA19AF"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Nabati</w:t>
            </w:r>
          </w:p>
        </w:tc>
        <w:tc>
          <w:tcPr>
            <w:tcW w:w="1780" w:type="dxa"/>
            <w:tcBorders>
              <w:top w:val="nil"/>
              <w:left w:val="nil"/>
              <w:bottom w:val="single" w:sz="4" w:space="0" w:color="auto"/>
              <w:right w:val="single" w:sz="4" w:space="0" w:color="auto"/>
            </w:tcBorders>
            <w:shd w:val="clear" w:color="auto" w:fill="auto"/>
            <w:noWrap/>
            <w:vAlign w:val="center"/>
            <w:hideMark/>
          </w:tcPr>
          <w:p w14:paraId="0647FD69" w14:textId="77777777" w:rsidR="00C470DC" w:rsidRPr="00C470DC" w:rsidRDefault="00C470DC" w:rsidP="00C470DC">
            <w:pPr>
              <w:spacing w:after="0" w:line="240" w:lineRule="auto"/>
              <w:jc w:val="center"/>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433</w:t>
            </w:r>
          </w:p>
        </w:tc>
      </w:tr>
      <w:tr w:rsidR="00C470DC" w:rsidRPr="00C470DC" w14:paraId="69F80E26" w14:textId="77777777" w:rsidTr="00C470DC">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01871CDD" w14:textId="77777777" w:rsidR="00C470DC" w:rsidRPr="00C470DC" w:rsidRDefault="00C470DC" w:rsidP="00C470DC">
            <w:pPr>
              <w:spacing w:after="0" w:line="240" w:lineRule="auto"/>
              <w:rPr>
                <w:rFonts w:ascii="Calibri" w:eastAsia="Times New Roman" w:hAnsi="Calibri" w:cs="Calibri"/>
                <w:color w:val="000000"/>
                <w:lang w:val="en-IN" w:eastAsia="en-IN"/>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B0149" w14:textId="77777777" w:rsidR="00C470DC" w:rsidRPr="00C470DC" w:rsidRDefault="00C470DC" w:rsidP="00C470DC">
            <w:pPr>
              <w:spacing w:after="0" w:line="240" w:lineRule="auto"/>
              <w:jc w:val="center"/>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Pair 2</w:t>
            </w:r>
          </w:p>
        </w:tc>
        <w:tc>
          <w:tcPr>
            <w:tcW w:w="1460" w:type="dxa"/>
            <w:tcBorders>
              <w:top w:val="nil"/>
              <w:left w:val="nil"/>
              <w:bottom w:val="single" w:sz="4" w:space="0" w:color="auto"/>
              <w:right w:val="single" w:sz="4" w:space="0" w:color="auto"/>
            </w:tcBorders>
            <w:shd w:val="clear" w:color="auto" w:fill="auto"/>
            <w:noWrap/>
            <w:vAlign w:val="bottom"/>
            <w:hideMark/>
          </w:tcPr>
          <w:p w14:paraId="1F1D0D70"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Prototype 2</w:t>
            </w:r>
          </w:p>
        </w:tc>
        <w:tc>
          <w:tcPr>
            <w:tcW w:w="1780" w:type="dxa"/>
            <w:tcBorders>
              <w:top w:val="nil"/>
              <w:left w:val="nil"/>
              <w:bottom w:val="single" w:sz="4" w:space="0" w:color="auto"/>
              <w:right w:val="single" w:sz="4" w:space="0" w:color="auto"/>
            </w:tcBorders>
            <w:shd w:val="clear" w:color="auto" w:fill="auto"/>
            <w:noWrap/>
            <w:vAlign w:val="center"/>
            <w:hideMark/>
          </w:tcPr>
          <w:p w14:paraId="38993E4E" w14:textId="77777777" w:rsidR="00C470DC" w:rsidRPr="00C470DC" w:rsidRDefault="00C470DC" w:rsidP="00C470DC">
            <w:pPr>
              <w:spacing w:after="0" w:line="240" w:lineRule="auto"/>
              <w:jc w:val="center"/>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737</w:t>
            </w:r>
          </w:p>
        </w:tc>
      </w:tr>
      <w:tr w:rsidR="00C470DC" w:rsidRPr="00C470DC" w14:paraId="49409FD8" w14:textId="77777777" w:rsidTr="00C470DC">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6C43C382" w14:textId="77777777" w:rsidR="00C470DC" w:rsidRPr="00C470DC" w:rsidRDefault="00C470DC" w:rsidP="00C470DC">
            <w:pPr>
              <w:spacing w:after="0" w:line="240" w:lineRule="auto"/>
              <w:rPr>
                <w:rFonts w:ascii="Calibri" w:eastAsia="Times New Roman" w:hAnsi="Calibri" w:cs="Calibri"/>
                <w:color w:val="000000"/>
                <w:lang w:val="en-IN" w:eastAsia="en-IN"/>
              </w:rPr>
            </w:pPr>
          </w:p>
        </w:tc>
        <w:tc>
          <w:tcPr>
            <w:tcW w:w="960" w:type="dxa"/>
            <w:vMerge/>
            <w:tcBorders>
              <w:top w:val="nil"/>
              <w:left w:val="single" w:sz="4" w:space="0" w:color="auto"/>
              <w:bottom w:val="single" w:sz="4" w:space="0" w:color="auto"/>
              <w:right w:val="single" w:sz="4" w:space="0" w:color="auto"/>
            </w:tcBorders>
            <w:vAlign w:val="center"/>
            <w:hideMark/>
          </w:tcPr>
          <w:p w14:paraId="7EB04E28" w14:textId="77777777" w:rsidR="00C470DC" w:rsidRPr="00C470DC" w:rsidRDefault="00C470DC" w:rsidP="00C470DC">
            <w:pPr>
              <w:spacing w:after="0" w:line="240" w:lineRule="auto"/>
              <w:rPr>
                <w:rFonts w:ascii="Calibri" w:eastAsia="Times New Roman" w:hAnsi="Calibri" w:cs="Calibri"/>
                <w:color w:val="000000"/>
                <w:lang w:val="en-IN" w:eastAsia="en-IN"/>
              </w:rPr>
            </w:pPr>
          </w:p>
        </w:tc>
        <w:tc>
          <w:tcPr>
            <w:tcW w:w="1460" w:type="dxa"/>
            <w:tcBorders>
              <w:top w:val="nil"/>
              <w:left w:val="nil"/>
              <w:bottom w:val="single" w:sz="4" w:space="0" w:color="auto"/>
              <w:right w:val="single" w:sz="4" w:space="0" w:color="auto"/>
            </w:tcBorders>
            <w:shd w:val="clear" w:color="auto" w:fill="auto"/>
            <w:noWrap/>
            <w:vAlign w:val="bottom"/>
            <w:hideMark/>
          </w:tcPr>
          <w:p w14:paraId="4CB33F27" w14:textId="77777777" w:rsidR="00C470DC" w:rsidRPr="00C470DC" w:rsidRDefault="00C470DC" w:rsidP="00C470DC">
            <w:pPr>
              <w:spacing w:after="0" w:line="240" w:lineRule="auto"/>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Nabati</w:t>
            </w:r>
          </w:p>
        </w:tc>
        <w:tc>
          <w:tcPr>
            <w:tcW w:w="1780" w:type="dxa"/>
            <w:tcBorders>
              <w:top w:val="nil"/>
              <w:left w:val="nil"/>
              <w:bottom w:val="single" w:sz="4" w:space="0" w:color="auto"/>
              <w:right w:val="single" w:sz="4" w:space="0" w:color="auto"/>
            </w:tcBorders>
            <w:shd w:val="clear" w:color="auto" w:fill="auto"/>
            <w:noWrap/>
            <w:vAlign w:val="center"/>
            <w:hideMark/>
          </w:tcPr>
          <w:p w14:paraId="138AA74B" w14:textId="77777777" w:rsidR="00C470DC" w:rsidRPr="00C470DC" w:rsidRDefault="00C470DC" w:rsidP="00C470DC">
            <w:pPr>
              <w:spacing w:after="0" w:line="240" w:lineRule="auto"/>
              <w:jc w:val="center"/>
              <w:rPr>
                <w:rFonts w:ascii="Calibri" w:eastAsia="Times New Roman" w:hAnsi="Calibri" w:cs="Calibri"/>
                <w:color w:val="000000"/>
                <w:lang w:val="en-IN" w:eastAsia="en-IN"/>
              </w:rPr>
            </w:pPr>
            <w:r w:rsidRPr="00C470DC">
              <w:rPr>
                <w:rFonts w:ascii="Calibri" w:eastAsia="Times New Roman" w:hAnsi="Calibri" w:cs="Calibri"/>
                <w:color w:val="000000"/>
                <w:lang w:val="en-IN" w:eastAsia="en-IN"/>
              </w:rPr>
              <w:t>179</w:t>
            </w:r>
          </w:p>
        </w:tc>
      </w:tr>
    </w:tbl>
    <w:p w14:paraId="17D437E9" w14:textId="77777777" w:rsidR="00CA279A" w:rsidRDefault="00CA279A" w:rsidP="001A1193">
      <w:pPr>
        <w:spacing w:after="0"/>
      </w:pPr>
    </w:p>
    <w:p w14:paraId="25131090" w14:textId="77777777" w:rsidR="001A1193" w:rsidRDefault="001A1193" w:rsidP="001A1193">
      <w:pPr>
        <w:spacing w:after="0"/>
        <w:rPr>
          <w:i/>
        </w:rPr>
      </w:pPr>
    </w:p>
    <w:p w14:paraId="02D48E3A" w14:textId="77777777" w:rsidR="001561AC" w:rsidRPr="00C206DB" w:rsidRDefault="00C51842" w:rsidP="001A1193">
      <w:pPr>
        <w:pStyle w:val="Heading2"/>
        <w:rPr>
          <w:b/>
        </w:rPr>
      </w:pPr>
      <w:bookmarkStart w:id="57" w:name="_Toc478831088"/>
      <w:bookmarkStart w:id="58" w:name="_Toc116563489"/>
      <w:r w:rsidRPr="00C206DB">
        <w:rPr>
          <w:b/>
        </w:rPr>
        <w:t>Product storage</w:t>
      </w:r>
      <w:bookmarkEnd w:id="57"/>
      <w:bookmarkEnd w:id="58"/>
    </w:p>
    <w:p w14:paraId="2F60ED36" w14:textId="37656C41" w:rsidR="00C51842" w:rsidRPr="00301A8D" w:rsidRDefault="00A144F4" w:rsidP="00C51842">
      <w:pPr>
        <w:rPr>
          <w:i/>
        </w:rPr>
      </w:pPr>
      <w:r w:rsidRPr="00BF7482">
        <w:rPr>
          <w:iCs/>
        </w:rPr>
        <w:t>Dry at Ambient temperature</w:t>
      </w:r>
    </w:p>
    <w:p w14:paraId="3478F58E" w14:textId="77777777" w:rsidR="00C51842" w:rsidRPr="00C206DB" w:rsidRDefault="00C51842" w:rsidP="00C51842">
      <w:pPr>
        <w:pStyle w:val="Heading2"/>
        <w:rPr>
          <w:b/>
        </w:rPr>
      </w:pPr>
      <w:bookmarkStart w:id="59" w:name="_Toc478831089"/>
      <w:bookmarkStart w:id="60" w:name="_Toc116563490"/>
      <w:r w:rsidRPr="00C206DB">
        <w:rPr>
          <w:b/>
        </w:rPr>
        <w:t>Product sourcing</w:t>
      </w:r>
      <w:bookmarkEnd w:id="59"/>
      <w:bookmarkEnd w:id="60"/>
    </w:p>
    <w:p w14:paraId="1F711743" w14:textId="77777777" w:rsidR="00C51842" w:rsidRDefault="00C51842" w:rsidP="00C51842">
      <w:r>
        <w:t>You must source:</w:t>
      </w:r>
    </w:p>
    <w:tbl>
      <w:tblPr>
        <w:tblStyle w:val="TableGrid"/>
        <w:tblW w:w="0" w:type="auto"/>
        <w:tblLook w:val="04A0" w:firstRow="1" w:lastRow="0" w:firstColumn="1" w:lastColumn="0" w:noHBand="0" w:noVBand="1"/>
      </w:tblPr>
      <w:tblGrid>
        <w:gridCol w:w="3005"/>
        <w:gridCol w:w="3005"/>
        <w:gridCol w:w="3006"/>
      </w:tblGrid>
      <w:tr w:rsidR="00C51842" w14:paraId="310DEAB5" w14:textId="77777777" w:rsidTr="520EACD6">
        <w:tc>
          <w:tcPr>
            <w:tcW w:w="3005" w:type="dxa"/>
          </w:tcPr>
          <w:p w14:paraId="5096348A" w14:textId="77777777" w:rsidR="00C51842" w:rsidRPr="00C51842" w:rsidRDefault="00C51842" w:rsidP="00C51842">
            <w:pPr>
              <w:rPr>
                <w:b/>
              </w:rPr>
            </w:pPr>
            <w:r w:rsidRPr="00C51842">
              <w:rPr>
                <w:b/>
              </w:rPr>
              <w:t>Product name</w:t>
            </w:r>
          </w:p>
        </w:tc>
        <w:tc>
          <w:tcPr>
            <w:tcW w:w="3005" w:type="dxa"/>
          </w:tcPr>
          <w:p w14:paraId="2D6A6BC0" w14:textId="77777777" w:rsidR="00C51842" w:rsidRPr="00C51842" w:rsidRDefault="00C51842" w:rsidP="00C51842">
            <w:pPr>
              <w:rPr>
                <w:b/>
              </w:rPr>
            </w:pPr>
            <w:r w:rsidRPr="00C51842">
              <w:rPr>
                <w:b/>
              </w:rPr>
              <w:t>Amount to source</w:t>
            </w:r>
          </w:p>
        </w:tc>
        <w:tc>
          <w:tcPr>
            <w:tcW w:w="3006" w:type="dxa"/>
          </w:tcPr>
          <w:p w14:paraId="66B46184" w14:textId="1A2B81D4" w:rsidR="00C51842" w:rsidRPr="00C51842" w:rsidRDefault="00C51842" w:rsidP="00C51842">
            <w:pPr>
              <w:rPr>
                <w:b/>
              </w:rPr>
            </w:pPr>
            <w:r w:rsidRPr="00C51842">
              <w:rPr>
                <w:b/>
              </w:rPr>
              <w:t>Details / Image</w:t>
            </w:r>
          </w:p>
        </w:tc>
      </w:tr>
      <w:tr w:rsidR="00C51842" w14:paraId="2610A31A" w14:textId="77777777" w:rsidTr="520EACD6">
        <w:tc>
          <w:tcPr>
            <w:tcW w:w="3005" w:type="dxa"/>
          </w:tcPr>
          <w:p w14:paraId="7DF1EEDA" w14:textId="682E649F" w:rsidR="00C51842" w:rsidRDefault="00C35E54" w:rsidP="00C51842">
            <w:r>
              <w:t>Britannia</w:t>
            </w:r>
          </w:p>
        </w:tc>
        <w:tc>
          <w:tcPr>
            <w:tcW w:w="3005" w:type="dxa"/>
          </w:tcPr>
          <w:p w14:paraId="45651DE0" w14:textId="72D55F33" w:rsidR="00C51842" w:rsidRDefault="007D3E59" w:rsidP="00C51842">
            <w:r>
              <w:t>Enough for fieldwork</w:t>
            </w:r>
          </w:p>
        </w:tc>
        <w:tc>
          <w:tcPr>
            <w:tcW w:w="3006" w:type="dxa"/>
          </w:tcPr>
          <w:p w14:paraId="08AB08E5" w14:textId="77777777" w:rsidR="003A48CD" w:rsidRPr="003A48CD" w:rsidRDefault="003A48CD" w:rsidP="003A48CD">
            <w:pPr>
              <w:rPr>
                <w:rFonts w:ascii="Segoe UI" w:eastAsia="Times New Roman" w:hAnsi="Segoe UI" w:cs="Segoe UI"/>
                <w:sz w:val="24"/>
                <w:szCs w:val="24"/>
              </w:rPr>
            </w:pPr>
            <w:r w:rsidRPr="003A48CD">
              <w:rPr>
                <w:rFonts w:ascii="Segoe UI" w:eastAsia="Times New Roman" w:hAnsi="Segoe UI" w:cs="Segoe UI"/>
                <w:sz w:val="24"/>
                <w:szCs w:val="24"/>
              </w:rPr>
              <w:t xml:space="preserve">Britannia chocolate – 60 gm – Rs 25 SKU </w:t>
            </w:r>
          </w:p>
          <w:p w14:paraId="5337FDCE" w14:textId="4A3C5C3A" w:rsidR="00C51842" w:rsidRDefault="00C51842" w:rsidP="00C51842"/>
        </w:tc>
      </w:tr>
      <w:tr w:rsidR="00C51842" w14:paraId="2704E3F3" w14:textId="77777777" w:rsidTr="520EACD6">
        <w:tc>
          <w:tcPr>
            <w:tcW w:w="3005" w:type="dxa"/>
          </w:tcPr>
          <w:p w14:paraId="674DD90F" w14:textId="4F4A805E" w:rsidR="00C51842" w:rsidRDefault="00C35E54" w:rsidP="00C51842">
            <w:r>
              <w:t>Nabati</w:t>
            </w:r>
          </w:p>
        </w:tc>
        <w:tc>
          <w:tcPr>
            <w:tcW w:w="3005" w:type="dxa"/>
          </w:tcPr>
          <w:p w14:paraId="308D12A1" w14:textId="11917ACB" w:rsidR="00C51842" w:rsidRDefault="007D3E59" w:rsidP="00C51842">
            <w:r>
              <w:t>Enough for fieldwork</w:t>
            </w:r>
          </w:p>
        </w:tc>
        <w:tc>
          <w:tcPr>
            <w:tcW w:w="3006" w:type="dxa"/>
          </w:tcPr>
          <w:p w14:paraId="2F107FD5" w14:textId="3D38647E" w:rsidR="00C51842" w:rsidRDefault="00E6204C" w:rsidP="00C51842">
            <w:r w:rsidRPr="00E6204C">
              <w:t>Nabati chocolate – 35 gm – Rs 10 SKU</w:t>
            </w:r>
          </w:p>
        </w:tc>
      </w:tr>
    </w:tbl>
    <w:p w14:paraId="1C2A4C7E" w14:textId="77777777" w:rsidR="00C35E54" w:rsidRDefault="00C35E54" w:rsidP="00C51842"/>
    <w:p w14:paraId="48B0E318" w14:textId="1D38AF4D" w:rsidR="00DE2C1E" w:rsidRDefault="00DE2C1E" w:rsidP="00C51842">
      <w:r>
        <w:t xml:space="preserve">All products should be sourced by </w:t>
      </w:r>
      <w:r w:rsidR="003A48CD">
        <w:t>12</w:t>
      </w:r>
      <w:r w:rsidR="00C35E54">
        <w:t xml:space="preserve"> Oct</w:t>
      </w:r>
      <w:r>
        <w:t xml:space="preserve"> and stored as follows:</w:t>
      </w:r>
    </w:p>
    <w:p w14:paraId="45144AC6" w14:textId="59E6CE7C" w:rsidR="00DE2C1E" w:rsidRDefault="00C35E54" w:rsidP="0043389A">
      <w:pPr>
        <w:pStyle w:val="ListParagraph"/>
        <w:numPr>
          <w:ilvl w:val="0"/>
          <w:numId w:val="5"/>
        </w:numPr>
      </w:pPr>
      <w:r>
        <w:t>Dry at ambient temperature</w:t>
      </w:r>
    </w:p>
    <w:p w14:paraId="54084992" w14:textId="77777777" w:rsidR="00DE2C1E" w:rsidRDefault="00DE2C1E" w:rsidP="00DE2C1E">
      <w:pPr>
        <w:pStyle w:val="ListParagraph"/>
      </w:pPr>
    </w:p>
    <w:p w14:paraId="7D4BF89F" w14:textId="6B662E23" w:rsidR="002A60E5" w:rsidRPr="00C206DB" w:rsidRDefault="002A60E5" w:rsidP="002A60E5">
      <w:pPr>
        <w:pStyle w:val="Heading2"/>
        <w:rPr>
          <w:b/>
        </w:rPr>
      </w:pPr>
      <w:bookmarkStart w:id="61" w:name="_Toc478831090"/>
      <w:bookmarkStart w:id="62" w:name="_Toc116563491"/>
      <w:r w:rsidRPr="00C206DB">
        <w:rPr>
          <w:b/>
        </w:rPr>
        <w:t>Equipment sourcing</w:t>
      </w:r>
      <w:bookmarkEnd w:id="61"/>
      <w:bookmarkEnd w:id="62"/>
    </w:p>
    <w:p w14:paraId="668DDD0D" w14:textId="378E7739" w:rsidR="002A60E5" w:rsidRDefault="002A60E5" w:rsidP="002A60E5">
      <w:r>
        <w:t>You must source:</w:t>
      </w:r>
    </w:p>
    <w:tbl>
      <w:tblPr>
        <w:tblStyle w:val="TableGrid"/>
        <w:tblW w:w="0" w:type="auto"/>
        <w:tblLook w:val="04A0" w:firstRow="1" w:lastRow="0" w:firstColumn="1" w:lastColumn="0" w:noHBand="0" w:noVBand="1"/>
      </w:tblPr>
      <w:tblGrid>
        <w:gridCol w:w="3005"/>
        <w:gridCol w:w="3005"/>
        <w:gridCol w:w="3006"/>
      </w:tblGrid>
      <w:tr w:rsidR="002A60E5" w14:paraId="574E762F" w14:textId="77777777" w:rsidTr="520EACD6">
        <w:tc>
          <w:tcPr>
            <w:tcW w:w="3005" w:type="dxa"/>
          </w:tcPr>
          <w:p w14:paraId="224A9811" w14:textId="7A4DAA31" w:rsidR="002A60E5" w:rsidRPr="00C51842" w:rsidRDefault="002A60E5" w:rsidP="006F12DA">
            <w:pPr>
              <w:rPr>
                <w:b/>
              </w:rPr>
            </w:pPr>
            <w:r>
              <w:rPr>
                <w:b/>
              </w:rPr>
              <w:t>Equipment</w:t>
            </w:r>
          </w:p>
        </w:tc>
        <w:tc>
          <w:tcPr>
            <w:tcW w:w="3005" w:type="dxa"/>
          </w:tcPr>
          <w:p w14:paraId="22B87FBF" w14:textId="77777777" w:rsidR="002A60E5" w:rsidRPr="00C51842" w:rsidRDefault="002A60E5" w:rsidP="006F12DA">
            <w:pPr>
              <w:rPr>
                <w:b/>
              </w:rPr>
            </w:pPr>
            <w:r w:rsidRPr="00C51842">
              <w:rPr>
                <w:b/>
              </w:rPr>
              <w:t>Amount to source</w:t>
            </w:r>
          </w:p>
        </w:tc>
        <w:tc>
          <w:tcPr>
            <w:tcW w:w="3006" w:type="dxa"/>
          </w:tcPr>
          <w:p w14:paraId="1B098560" w14:textId="77777777" w:rsidR="002A60E5" w:rsidRPr="00C51842" w:rsidRDefault="002A60E5" w:rsidP="006F12DA">
            <w:pPr>
              <w:rPr>
                <w:b/>
              </w:rPr>
            </w:pPr>
            <w:r w:rsidRPr="00C51842">
              <w:rPr>
                <w:b/>
              </w:rPr>
              <w:t>Details / Image (if necessary)</w:t>
            </w:r>
          </w:p>
        </w:tc>
      </w:tr>
      <w:tr w:rsidR="00453E02" w14:paraId="1B95582F" w14:textId="77777777" w:rsidTr="520EACD6">
        <w:tc>
          <w:tcPr>
            <w:tcW w:w="3005" w:type="dxa"/>
          </w:tcPr>
          <w:p w14:paraId="7818DFC2" w14:textId="514823A7" w:rsidR="00453E02" w:rsidRPr="002A60E5" w:rsidRDefault="00453E02" w:rsidP="00453E02">
            <w:pPr>
              <w:rPr>
                <w:i/>
              </w:rPr>
            </w:pPr>
            <w:r w:rsidRPr="00BD4A51">
              <w:rPr>
                <w:iCs/>
              </w:rPr>
              <w:t>B</w:t>
            </w:r>
            <w:r>
              <w:rPr>
                <w:iCs/>
              </w:rPr>
              <w:t>ottled Water</w:t>
            </w:r>
          </w:p>
        </w:tc>
        <w:tc>
          <w:tcPr>
            <w:tcW w:w="3005" w:type="dxa"/>
          </w:tcPr>
          <w:p w14:paraId="6D4D0AE3" w14:textId="578C96AF" w:rsidR="00453E02" w:rsidRDefault="00453E02" w:rsidP="00453E02">
            <w:r>
              <w:t>Enough to use</w:t>
            </w:r>
          </w:p>
        </w:tc>
        <w:tc>
          <w:tcPr>
            <w:tcW w:w="3006" w:type="dxa"/>
          </w:tcPr>
          <w:p w14:paraId="3FA79895" w14:textId="477D8952" w:rsidR="00453E02" w:rsidRDefault="00453E02" w:rsidP="00453E02">
            <w:r>
              <w:t>Unbranded</w:t>
            </w:r>
          </w:p>
        </w:tc>
      </w:tr>
      <w:tr w:rsidR="00453E02" w14:paraId="78B88A45" w14:textId="77777777" w:rsidTr="520EACD6">
        <w:tc>
          <w:tcPr>
            <w:tcW w:w="3005" w:type="dxa"/>
          </w:tcPr>
          <w:p w14:paraId="4B64C490" w14:textId="3609EF26" w:rsidR="00453E02" w:rsidRDefault="00453E02" w:rsidP="00453E02">
            <w:r>
              <w:t>Paper Plate</w:t>
            </w:r>
          </w:p>
        </w:tc>
        <w:tc>
          <w:tcPr>
            <w:tcW w:w="3005" w:type="dxa"/>
          </w:tcPr>
          <w:p w14:paraId="73D598B5" w14:textId="36284EE9" w:rsidR="00453E02" w:rsidRDefault="00453E02" w:rsidP="00453E02">
            <w:r>
              <w:t>Enough to use</w:t>
            </w:r>
          </w:p>
        </w:tc>
        <w:tc>
          <w:tcPr>
            <w:tcW w:w="3006" w:type="dxa"/>
          </w:tcPr>
          <w:p w14:paraId="64505422" w14:textId="43680CC6" w:rsidR="00453E02" w:rsidRDefault="00453E02" w:rsidP="00453E02">
            <w:r>
              <w:t>Label the plate with product code</w:t>
            </w:r>
          </w:p>
        </w:tc>
      </w:tr>
      <w:tr w:rsidR="001D26A0" w14:paraId="1A2237AA" w14:textId="77777777" w:rsidTr="520EACD6">
        <w:tc>
          <w:tcPr>
            <w:tcW w:w="3005" w:type="dxa"/>
          </w:tcPr>
          <w:p w14:paraId="789A485D" w14:textId="72F9AAA0" w:rsidR="001D26A0" w:rsidRDefault="001D26A0" w:rsidP="00453E02">
            <w:r>
              <w:t>Palate cleanser – Unsalted cracker</w:t>
            </w:r>
          </w:p>
        </w:tc>
        <w:tc>
          <w:tcPr>
            <w:tcW w:w="3005" w:type="dxa"/>
          </w:tcPr>
          <w:p w14:paraId="51D7075A" w14:textId="74019D92" w:rsidR="001D26A0" w:rsidRDefault="001D26A0" w:rsidP="00453E02">
            <w:r>
              <w:t>Enough to use</w:t>
            </w:r>
          </w:p>
        </w:tc>
        <w:tc>
          <w:tcPr>
            <w:tcW w:w="3006" w:type="dxa"/>
          </w:tcPr>
          <w:p w14:paraId="4141F35E" w14:textId="77777777" w:rsidR="001D26A0" w:rsidRDefault="001D26A0" w:rsidP="00453E02"/>
        </w:tc>
      </w:tr>
    </w:tbl>
    <w:p w14:paraId="4A04DC91" w14:textId="77777777" w:rsidR="002A60E5" w:rsidRDefault="002A60E5" w:rsidP="002A60E5"/>
    <w:p w14:paraId="02777A82" w14:textId="1E735CC4" w:rsidR="00612B82" w:rsidRDefault="00DE2C1E" w:rsidP="002A60E5">
      <w:r>
        <w:t xml:space="preserve">All equipment must be sourced by </w:t>
      </w:r>
      <w:r w:rsidR="00453E02">
        <w:t>9 Oct.</w:t>
      </w:r>
    </w:p>
    <w:p w14:paraId="658AC236" w14:textId="77777777" w:rsidR="00612B82" w:rsidRDefault="00612B82" w:rsidP="002A60E5"/>
    <w:p w14:paraId="7FB0B882" w14:textId="39A362F1" w:rsidR="00612B82" w:rsidRPr="00612B82" w:rsidRDefault="00612B82" w:rsidP="00612B82">
      <w:pPr>
        <w:pStyle w:val="Heading2"/>
        <w:rPr>
          <w:b/>
        </w:rPr>
      </w:pPr>
      <w:bookmarkStart w:id="63" w:name="_Toc116563492"/>
      <w:r w:rsidRPr="00612B82">
        <w:rPr>
          <w:b/>
        </w:rPr>
        <w:t>Photography</w:t>
      </w:r>
      <w:bookmarkEnd w:id="63"/>
    </w:p>
    <w:p w14:paraId="179AC7E8" w14:textId="77777777" w:rsidR="009274FA" w:rsidRDefault="009274FA" w:rsidP="009274FA">
      <w:r>
        <w:t xml:space="preserve">Please take photos of </w:t>
      </w:r>
    </w:p>
    <w:p w14:paraId="5996319A" w14:textId="3A20D453" w:rsidR="005A1D0C" w:rsidRPr="00612B82" w:rsidRDefault="009274FA" w:rsidP="0043389A">
      <w:pPr>
        <w:pStyle w:val="ListParagraph"/>
        <w:numPr>
          <w:ilvl w:val="0"/>
          <w:numId w:val="5"/>
        </w:numPr>
      </w:pPr>
      <w:r>
        <w:t>Product packs</w:t>
      </w:r>
    </w:p>
    <w:p w14:paraId="6441C898" w14:textId="77777777" w:rsidR="00C51842" w:rsidRPr="00C206DB" w:rsidRDefault="00AD6EDB" w:rsidP="00AD6EDB">
      <w:pPr>
        <w:pStyle w:val="Heading2"/>
        <w:rPr>
          <w:b/>
        </w:rPr>
      </w:pPr>
      <w:bookmarkStart w:id="64" w:name="_Toc478831091"/>
      <w:bookmarkStart w:id="65" w:name="_Toc116563493"/>
      <w:r w:rsidRPr="00C206DB">
        <w:rPr>
          <w:b/>
        </w:rPr>
        <w:t>De-branding requirements</w:t>
      </w:r>
      <w:bookmarkEnd w:id="64"/>
      <w:bookmarkEnd w:id="65"/>
    </w:p>
    <w:p w14:paraId="0B2B1A46" w14:textId="5DD37BCD" w:rsidR="00E2271F" w:rsidRDefault="00A975EB" w:rsidP="0008027C">
      <w:bookmarkStart w:id="66" w:name="_Toc478831092"/>
      <w:r>
        <w:t xml:space="preserve">Cover serving section </w:t>
      </w:r>
    </w:p>
    <w:p w14:paraId="42796782" w14:textId="77777777" w:rsidR="00AD6EDB" w:rsidRPr="00C206DB" w:rsidRDefault="007569FF" w:rsidP="007569FF">
      <w:pPr>
        <w:pStyle w:val="Heading2"/>
        <w:rPr>
          <w:b/>
        </w:rPr>
      </w:pPr>
      <w:bookmarkStart w:id="67" w:name="_Toc116563494"/>
      <w:r w:rsidRPr="00C206DB">
        <w:rPr>
          <w:b/>
        </w:rPr>
        <w:t>Leftover products</w:t>
      </w:r>
      <w:bookmarkEnd w:id="66"/>
      <w:bookmarkEnd w:id="67"/>
    </w:p>
    <w:p w14:paraId="676F3A54" w14:textId="4E63A75D" w:rsidR="001A1193" w:rsidRPr="00A975EB" w:rsidRDefault="00A975EB" w:rsidP="001A1193">
      <w:pPr>
        <w:spacing w:after="0"/>
        <w:rPr>
          <w:iCs/>
        </w:rPr>
      </w:pPr>
      <w:r w:rsidRPr="00A975EB">
        <w:rPr>
          <w:iCs/>
        </w:rPr>
        <w:t>TBD</w:t>
      </w:r>
      <w:bookmarkStart w:id="68" w:name="_Toc478831093"/>
    </w:p>
    <w:p w14:paraId="42E1D37C" w14:textId="09079A1D" w:rsidR="009B7CDF" w:rsidRPr="00C206DB" w:rsidRDefault="009B7CDF" w:rsidP="001A1193">
      <w:pPr>
        <w:pStyle w:val="Heading1"/>
        <w:rPr>
          <w:b/>
        </w:rPr>
      </w:pPr>
      <w:bookmarkStart w:id="69" w:name="_Toc116563495"/>
      <w:r w:rsidRPr="00C206DB">
        <w:rPr>
          <w:b/>
        </w:rPr>
        <w:t>Product preparation &amp; serving</w:t>
      </w:r>
      <w:bookmarkEnd w:id="68"/>
      <w:bookmarkEnd w:id="69"/>
    </w:p>
    <w:p w14:paraId="4D3DB664" w14:textId="77777777" w:rsidR="00F15BC8" w:rsidRDefault="001A1193" w:rsidP="00F15BC8">
      <w:bookmarkStart w:id="70" w:name="_Toc478831094"/>
      <w:r w:rsidRPr="00E2271F">
        <w:t>You may want to copy</w:t>
      </w:r>
      <w:r>
        <w:t xml:space="preserve"> the following instructions</w:t>
      </w:r>
      <w:r w:rsidRPr="00E2271F">
        <w:t xml:space="preserve"> </w:t>
      </w:r>
      <w:r>
        <w:t xml:space="preserve">into a separate document </w:t>
      </w:r>
      <w:r w:rsidRPr="00E2271F">
        <w:t xml:space="preserve">for </w:t>
      </w:r>
      <w:r>
        <w:t>use</w:t>
      </w:r>
      <w:r w:rsidRPr="00E2271F">
        <w:t xml:space="preserve"> </w:t>
      </w:r>
      <w:r>
        <w:t>by servers during fieldwork.</w:t>
      </w:r>
      <w:r w:rsidR="00F15BC8" w:rsidRPr="00F15BC8">
        <w:t xml:space="preserve"> </w:t>
      </w:r>
    </w:p>
    <w:p w14:paraId="6AD53653" w14:textId="359D1733" w:rsidR="00F15BC8" w:rsidRDefault="00F15BC8" w:rsidP="00F15BC8">
      <w:r w:rsidRPr="00F15BC8">
        <w:t xml:space="preserve">Food safety </w:t>
      </w:r>
      <w:r>
        <w:t>standards</w:t>
      </w:r>
      <w:r w:rsidRPr="00F15BC8">
        <w:t xml:space="preserve"> should be </w:t>
      </w:r>
      <w:r>
        <w:t>met</w:t>
      </w:r>
      <w:r w:rsidRPr="00F15BC8">
        <w:t xml:space="preserve"> at all times; gloves and hairnets should be worn when preparing and serving food products.</w:t>
      </w:r>
    </w:p>
    <w:p w14:paraId="03AFFBB1" w14:textId="2E9BCFB6" w:rsidR="009B7CDF" w:rsidRPr="00C206DB" w:rsidRDefault="009B7CDF" w:rsidP="001A1193">
      <w:pPr>
        <w:pStyle w:val="Heading2"/>
        <w:rPr>
          <w:b/>
        </w:rPr>
      </w:pPr>
      <w:bookmarkStart w:id="71" w:name="_Toc116563496"/>
      <w:r w:rsidRPr="00C206DB">
        <w:rPr>
          <w:b/>
        </w:rPr>
        <w:t>Preparation</w:t>
      </w:r>
      <w:bookmarkEnd w:id="70"/>
      <w:bookmarkEnd w:id="71"/>
    </w:p>
    <w:p w14:paraId="6DA0F642" w14:textId="3EEC9E64" w:rsidR="001D0620" w:rsidRDefault="001D0620" w:rsidP="0043389A">
      <w:pPr>
        <w:pStyle w:val="ListParagraph"/>
        <w:numPr>
          <w:ilvl w:val="0"/>
          <w:numId w:val="5"/>
        </w:numPr>
      </w:pPr>
      <w:bookmarkStart w:id="72" w:name="_Toc478831095"/>
      <w:r>
        <w:t xml:space="preserve">Please label paper plate based on product code / put </w:t>
      </w:r>
      <w:r w:rsidR="004353C2">
        <w:t>1</w:t>
      </w:r>
      <w:r>
        <w:t xml:space="preserve"> pieces per product on the plate for each assessment. </w:t>
      </w:r>
    </w:p>
    <w:p w14:paraId="63D19F45" w14:textId="77777777" w:rsidR="001A6D0D" w:rsidRPr="00C91180" w:rsidRDefault="001A6D0D" w:rsidP="001A6D0D">
      <w:pPr>
        <w:rPr>
          <w:lang w:val="en-IN"/>
        </w:rPr>
      </w:pPr>
      <w:r w:rsidRPr="00C91180">
        <w:rPr>
          <w:lang w:val="en-IN"/>
        </w:rPr>
        <w:t xml:space="preserve">Do not serve the samples if </w:t>
      </w:r>
    </w:p>
    <w:p w14:paraId="7BD7F57A" w14:textId="77777777" w:rsidR="001A6D0D" w:rsidRPr="001A6D0D" w:rsidRDefault="001A6D0D" w:rsidP="001A6D0D">
      <w:pPr>
        <w:pStyle w:val="ListParagraph"/>
        <w:numPr>
          <w:ilvl w:val="0"/>
          <w:numId w:val="5"/>
        </w:numPr>
        <w:spacing w:line="240" w:lineRule="auto"/>
        <w:rPr>
          <w:lang w:val="en-IN"/>
        </w:rPr>
      </w:pPr>
      <w:r w:rsidRPr="001A6D0D">
        <w:rPr>
          <w:lang w:val="en-IN"/>
        </w:rPr>
        <w:t xml:space="preserve">The wafer sample is broken </w:t>
      </w:r>
    </w:p>
    <w:p w14:paraId="26F13A3D" w14:textId="77777777" w:rsidR="001A6D0D" w:rsidRPr="001A6D0D" w:rsidRDefault="001A6D0D" w:rsidP="001A6D0D">
      <w:pPr>
        <w:pStyle w:val="ListParagraph"/>
        <w:numPr>
          <w:ilvl w:val="0"/>
          <w:numId w:val="5"/>
        </w:numPr>
        <w:spacing w:line="240" w:lineRule="auto"/>
        <w:rPr>
          <w:lang w:val="en-IN"/>
        </w:rPr>
      </w:pPr>
      <w:r w:rsidRPr="001A6D0D">
        <w:rPr>
          <w:lang w:val="en-IN"/>
        </w:rPr>
        <w:t xml:space="preserve">One of the wafer sheet is half broken </w:t>
      </w:r>
    </w:p>
    <w:p w14:paraId="0F5405D0" w14:textId="77777777" w:rsidR="001A6D0D" w:rsidRPr="001A6D0D" w:rsidRDefault="001A6D0D" w:rsidP="001A6D0D">
      <w:pPr>
        <w:pStyle w:val="ListParagraph"/>
        <w:numPr>
          <w:ilvl w:val="0"/>
          <w:numId w:val="5"/>
        </w:numPr>
        <w:spacing w:line="240" w:lineRule="auto"/>
        <w:rPr>
          <w:lang w:val="en-IN"/>
        </w:rPr>
      </w:pPr>
      <w:r w:rsidRPr="001A6D0D">
        <w:rPr>
          <w:lang w:val="en-IN"/>
        </w:rPr>
        <w:t xml:space="preserve">Crocodile effect : the wafer sticks have opened up like a crocodile mouth and not stuck to each other </w:t>
      </w:r>
    </w:p>
    <w:p w14:paraId="256FB343" w14:textId="77777777" w:rsidR="001A6D0D" w:rsidRPr="001A6D0D" w:rsidRDefault="001A6D0D" w:rsidP="001A6D0D">
      <w:pPr>
        <w:pStyle w:val="ListParagraph"/>
        <w:numPr>
          <w:ilvl w:val="0"/>
          <w:numId w:val="5"/>
        </w:numPr>
        <w:spacing w:line="240" w:lineRule="auto"/>
        <w:rPr>
          <w:lang w:val="en-IN"/>
        </w:rPr>
      </w:pPr>
      <w:r w:rsidRPr="001A6D0D">
        <w:rPr>
          <w:lang w:val="en-IN"/>
        </w:rPr>
        <w:t xml:space="preserve">Cream spread on outer wafer etc </w:t>
      </w:r>
    </w:p>
    <w:p w14:paraId="4263074E" w14:textId="493CDBBE" w:rsidR="001A6D0D" w:rsidRPr="001A6D0D" w:rsidRDefault="001A6D0D" w:rsidP="001A6D0D">
      <w:pPr>
        <w:pStyle w:val="ListParagraph"/>
        <w:numPr>
          <w:ilvl w:val="0"/>
          <w:numId w:val="5"/>
        </w:numPr>
      </w:pPr>
      <w:r w:rsidRPr="00C91180">
        <w:rPr>
          <w:lang w:val="en-IN"/>
        </w:rPr>
        <w:t>If consumer complains that the sample is soggy , kindly check the pack , if you perceive sogginess too discard the sample and give another one to consumer</w:t>
      </w:r>
    </w:p>
    <w:p w14:paraId="7BCE0630" w14:textId="29169637" w:rsidR="001A6D0D" w:rsidRDefault="001A6D0D" w:rsidP="001A6D0D">
      <w:r>
        <w:t xml:space="preserve">Furthermore, there’s </w:t>
      </w:r>
      <w:r w:rsidR="003570D5">
        <w:t>some specific details on some products:</w:t>
      </w:r>
    </w:p>
    <w:p w14:paraId="1DEDB09E" w14:textId="77777777" w:rsidR="00C91180" w:rsidRPr="00C91180" w:rsidRDefault="00C91180" w:rsidP="00C91180">
      <w:pPr>
        <w:rPr>
          <w:lang w:val="en-IN"/>
        </w:rPr>
      </w:pPr>
      <w:r w:rsidRPr="004353C2">
        <w:rPr>
          <w:highlight w:val="cyan"/>
          <w:lang w:val="en-IN"/>
        </w:rPr>
        <w:t>One of the prototypes is in pack as below. The product serving team will need to be careful with this pack once opened, kindly put silver foil to close the ack after serving and put this in zip lock bag every time please, otherwise wafer will catch moisture.  You can call this as “Indonesia sample”</w:t>
      </w:r>
      <w:r w:rsidRPr="00C91180">
        <w:rPr>
          <w:lang w:val="en-IN"/>
        </w:rPr>
        <w:t xml:space="preserve"> </w:t>
      </w:r>
    </w:p>
    <w:p w14:paraId="429D5DD6" w14:textId="77777777" w:rsidR="00C91180" w:rsidRPr="00C91180" w:rsidRDefault="00C91180" w:rsidP="00C91180">
      <w:pPr>
        <w:rPr>
          <w:lang w:val="en-IN"/>
        </w:rPr>
      </w:pPr>
      <w:r w:rsidRPr="00C91180">
        <w:rPr>
          <w:lang w:val="en-IN"/>
        </w:rPr>
        <w:t> </w:t>
      </w:r>
    </w:p>
    <w:p w14:paraId="2A25BCAD" w14:textId="77777777" w:rsidR="00C91180" w:rsidRPr="00C91180" w:rsidRDefault="00C91180" w:rsidP="00C91180">
      <w:pPr>
        <w:rPr>
          <w:lang w:val="en-IN"/>
        </w:rPr>
      </w:pPr>
      <w:r w:rsidRPr="00C91180">
        <w:rPr>
          <w:noProof/>
          <w:lang w:val="en-IN"/>
        </w:rPr>
        <w:drawing>
          <wp:inline distT="0" distB="0" distL="0" distR="0" wp14:anchorId="2CE92C44" wp14:editId="0853F277">
            <wp:extent cx="3879850" cy="29273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79850" cy="2927350"/>
                    </a:xfrm>
                    <a:prstGeom prst="rect">
                      <a:avLst/>
                    </a:prstGeom>
                    <a:noFill/>
                    <a:ln>
                      <a:noFill/>
                    </a:ln>
                  </pic:spPr>
                </pic:pic>
              </a:graphicData>
            </a:graphic>
          </wp:inline>
        </w:drawing>
      </w:r>
    </w:p>
    <w:p w14:paraId="04C3FBD6" w14:textId="77777777" w:rsidR="00C91180" w:rsidRPr="00C91180" w:rsidRDefault="00C91180" w:rsidP="00C91180">
      <w:pPr>
        <w:rPr>
          <w:lang w:val="en-IN"/>
        </w:rPr>
      </w:pPr>
      <w:r w:rsidRPr="00C91180">
        <w:rPr>
          <w:lang w:val="en-IN"/>
        </w:rPr>
        <w:t> </w:t>
      </w:r>
    </w:p>
    <w:p w14:paraId="6DA1030D" w14:textId="70DB18D9" w:rsidR="00C91180" w:rsidRPr="00C91180" w:rsidRDefault="00C91180" w:rsidP="00C91180">
      <w:pPr>
        <w:rPr>
          <w:lang w:val="en-IN"/>
        </w:rPr>
      </w:pPr>
      <w:r w:rsidRPr="00C91180">
        <w:rPr>
          <w:lang w:val="en-IN"/>
        </w:rPr>
        <w:t xml:space="preserve">The second sample is as below. You can call this “Gandour sample” this is packed in individual perk packs, so should not be a concern on catching moisture. </w:t>
      </w:r>
    </w:p>
    <w:p w14:paraId="54FF0068" w14:textId="77777777" w:rsidR="00C91180" w:rsidRPr="00C91180" w:rsidRDefault="00C91180" w:rsidP="00C91180">
      <w:pPr>
        <w:rPr>
          <w:lang w:val="en-IN"/>
        </w:rPr>
      </w:pPr>
      <w:r w:rsidRPr="00C91180">
        <w:rPr>
          <w:lang w:val="en-IN"/>
        </w:rPr>
        <w:t> </w:t>
      </w:r>
    </w:p>
    <w:p w14:paraId="55BF8B31" w14:textId="77777777" w:rsidR="00C91180" w:rsidRPr="00C91180" w:rsidRDefault="00C91180" w:rsidP="00C91180">
      <w:pPr>
        <w:rPr>
          <w:lang w:val="en-IN"/>
        </w:rPr>
      </w:pPr>
      <w:r w:rsidRPr="00C91180">
        <w:rPr>
          <w:noProof/>
          <w:lang w:val="en-IN"/>
        </w:rPr>
        <w:drawing>
          <wp:inline distT="0" distB="0" distL="0" distR="0" wp14:anchorId="178976D4" wp14:editId="0FA07451">
            <wp:extent cx="2794000" cy="2095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noFill/>
                    <a:ln>
                      <a:noFill/>
                    </a:ln>
                  </pic:spPr>
                </pic:pic>
              </a:graphicData>
            </a:graphic>
          </wp:inline>
        </w:drawing>
      </w:r>
    </w:p>
    <w:p w14:paraId="63239EDB" w14:textId="69F5A9ED" w:rsidR="00184E35" w:rsidRPr="00C91180" w:rsidRDefault="00C91180" w:rsidP="00184E35">
      <w:pPr>
        <w:rPr>
          <w:lang w:val="en-IN"/>
        </w:rPr>
      </w:pPr>
      <w:r w:rsidRPr="00C91180">
        <w:rPr>
          <w:lang w:val="en-IN"/>
        </w:rPr>
        <w:t> </w:t>
      </w:r>
    </w:p>
    <w:p w14:paraId="2E1CA457" w14:textId="26B6258D" w:rsidR="002E7033" w:rsidRPr="00C206DB" w:rsidRDefault="002E7033" w:rsidP="002E7033">
      <w:pPr>
        <w:pStyle w:val="Heading2"/>
        <w:rPr>
          <w:b/>
        </w:rPr>
      </w:pPr>
      <w:bookmarkStart w:id="73" w:name="_Toc116563497"/>
      <w:r w:rsidRPr="00C206DB">
        <w:rPr>
          <w:b/>
        </w:rPr>
        <w:t>Serving</w:t>
      </w:r>
      <w:bookmarkEnd w:id="72"/>
      <w:bookmarkEnd w:id="73"/>
    </w:p>
    <w:p w14:paraId="4B643E4B" w14:textId="38FE7359" w:rsidR="0043389A" w:rsidRDefault="0043389A" w:rsidP="0043389A">
      <w:pPr>
        <w:pStyle w:val="ListParagraph"/>
        <w:numPr>
          <w:ilvl w:val="0"/>
          <w:numId w:val="29"/>
        </w:numPr>
      </w:pPr>
      <w:r>
        <w:t xml:space="preserve">Serve </w:t>
      </w:r>
      <w:r w:rsidR="004353C2">
        <w:t>1</w:t>
      </w:r>
      <w:r>
        <w:t xml:space="preserve"> piece per product to each respondent</w:t>
      </w:r>
    </w:p>
    <w:p w14:paraId="5FB69969" w14:textId="77777777" w:rsidR="0043389A" w:rsidRDefault="0043389A" w:rsidP="0043389A">
      <w:pPr>
        <w:pStyle w:val="ListParagraph"/>
        <w:numPr>
          <w:ilvl w:val="0"/>
          <w:numId w:val="29"/>
        </w:numPr>
      </w:pPr>
      <w:r>
        <w:t xml:space="preserve">Serve on the paper plate </w:t>
      </w:r>
    </w:p>
    <w:p w14:paraId="7B284CFF" w14:textId="77777777" w:rsidR="0043389A" w:rsidRPr="00D77A68" w:rsidRDefault="0043389A" w:rsidP="0043389A">
      <w:pPr>
        <w:pStyle w:val="ListParagraph"/>
        <w:numPr>
          <w:ilvl w:val="0"/>
          <w:numId w:val="29"/>
        </w:numPr>
      </w:pPr>
      <w:r>
        <w:t xml:space="preserve">Please label the plate with product code </w:t>
      </w:r>
    </w:p>
    <w:p w14:paraId="23F61256" w14:textId="0A1088E8" w:rsidR="00612B82" w:rsidRDefault="00612B82" w:rsidP="00612B82">
      <w:pPr>
        <w:rPr>
          <w:highlight w:val="cyan"/>
        </w:rPr>
      </w:pPr>
    </w:p>
    <w:p w14:paraId="322A3BD8" w14:textId="7C210898" w:rsidR="00612B82" w:rsidRPr="00612B82" w:rsidRDefault="00612B82" w:rsidP="00612B82">
      <w:pPr>
        <w:pStyle w:val="Heading2"/>
        <w:rPr>
          <w:b/>
        </w:rPr>
      </w:pPr>
      <w:bookmarkStart w:id="74" w:name="_Toc116563498"/>
      <w:r w:rsidRPr="00612B82">
        <w:rPr>
          <w:b/>
        </w:rPr>
        <w:t>Photography</w:t>
      </w:r>
      <w:bookmarkEnd w:id="74"/>
    </w:p>
    <w:p w14:paraId="3662006B" w14:textId="48417307" w:rsidR="00757ACD" w:rsidRDefault="00757ACD" w:rsidP="0043389A">
      <w:pPr>
        <w:pStyle w:val="ListParagraph"/>
        <w:numPr>
          <w:ilvl w:val="0"/>
          <w:numId w:val="5"/>
        </w:numPr>
      </w:pPr>
      <w:r>
        <w:t xml:space="preserve">Fieldwork venues </w:t>
      </w:r>
    </w:p>
    <w:p w14:paraId="11E69DE0" w14:textId="31FD321E" w:rsidR="00757ACD" w:rsidRDefault="00757ACD" w:rsidP="0043389A">
      <w:pPr>
        <w:pStyle w:val="ListParagraph"/>
        <w:numPr>
          <w:ilvl w:val="0"/>
          <w:numId w:val="5"/>
        </w:numPr>
      </w:pPr>
      <w:r>
        <w:t>Preparation rooms</w:t>
      </w:r>
    </w:p>
    <w:p w14:paraId="72FA4C86" w14:textId="6AFD6EDA" w:rsidR="006C32EA" w:rsidRDefault="00757ACD" w:rsidP="0043389A">
      <w:pPr>
        <w:pStyle w:val="ListParagraph"/>
        <w:numPr>
          <w:ilvl w:val="0"/>
          <w:numId w:val="5"/>
        </w:numPr>
      </w:pPr>
      <w:r>
        <w:t>Respondents testing the products</w:t>
      </w:r>
    </w:p>
    <w:p w14:paraId="5EB1A31C" w14:textId="153DEB99" w:rsidR="006C32EA" w:rsidRPr="00C206DB" w:rsidRDefault="006C32EA" w:rsidP="006C32EA">
      <w:pPr>
        <w:pStyle w:val="Heading1"/>
        <w:rPr>
          <w:b/>
        </w:rPr>
      </w:pPr>
      <w:bookmarkStart w:id="75" w:name="_Toc478831096"/>
      <w:bookmarkStart w:id="76" w:name="_Toc116563499"/>
      <w:r w:rsidRPr="00C206DB">
        <w:rPr>
          <w:b/>
        </w:rPr>
        <w:t>Data requirements</w:t>
      </w:r>
      <w:bookmarkEnd w:id="75"/>
      <w:bookmarkEnd w:id="76"/>
    </w:p>
    <w:p w14:paraId="5FCB4C60" w14:textId="12720931" w:rsidR="006C32EA" w:rsidRPr="00C206DB" w:rsidRDefault="006C32EA" w:rsidP="006C32EA">
      <w:pPr>
        <w:pStyle w:val="Heading2"/>
        <w:rPr>
          <w:b/>
        </w:rPr>
      </w:pPr>
      <w:bookmarkStart w:id="77" w:name="_Toc478831097"/>
      <w:bookmarkStart w:id="78" w:name="_Toc116563500"/>
      <w:r w:rsidRPr="00C206DB">
        <w:rPr>
          <w:b/>
        </w:rPr>
        <w:t>Data entry</w:t>
      </w:r>
      <w:bookmarkEnd w:id="77"/>
      <w:bookmarkEnd w:id="78"/>
    </w:p>
    <w:p w14:paraId="7341604C" w14:textId="12EE7A18" w:rsidR="00FC72C0" w:rsidRPr="00757ACD" w:rsidRDefault="00E2271F" w:rsidP="006C32EA">
      <w:pPr>
        <w:rPr>
          <w:i/>
        </w:rPr>
      </w:pPr>
      <w:r w:rsidRPr="00104551">
        <w:t>Recruitment data must be entered at the end of the survey by an interviewer. Follow on screen instructions.</w:t>
      </w:r>
    </w:p>
    <w:p w14:paraId="2E183D38" w14:textId="30F0D4AE" w:rsidR="00FC72C0" w:rsidRPr="00C206DB" w:rsidRDefault="00FC72C0" w:rsidP="00FC72C0">
      <w:pPr>
        <w:pStyle w:val="Heading1"/>
        <w:rPr>
          <w:b/>
        </w:rPr>
      </w:pPr>
      <w:bookmarkStart w:id="79" w:name="_Toc478831099"/>
      <w:bookmarkStart w:id="80" w:name="_Toc116563501"/>
      <w:r w:rsidRPr="00C206DB">
        <w:rPr>
          <w:b/>
        </w:rPr>
        <w:t>Timings</w:t>
      </w:r>
      <w:bookmarkEnd w:id="79"/>
      <w:bookmarkEnd w:id="80"/>
    </w:p>
    <w:tbl>
      <w:tblPr>
        <w:tblStyle w:val="TableGrid"/>
        <w:tblW w:w="0" w:type="auto"/>
        <w:tblLook w:val="04A0" w:firstRow="1" w:lastRow="0" w:firstColumn="1" w:lastColumn="0" w:noHBand="0" w:noVBand="1"/>
      </w:tblPr>
      <w:tblGrid>
        <w:gridCol w:w="3005"/>
        <w:gridCol w:w="1810"/>
        <w:gridCol w:w="4201"/>
      </w:tblGrid>
      <w:tr w:rsidR="00FC72C0" w14:paraId="4EF81EE7" w14:textId="77777777" w:rsidTr="00FC72C0">
        <w:tc>
          <w:tcPr>
            <w:tcW w:w="3005" w:type="dxa"/>
          </w:tcPr>
          <w:p w14:paraId="6D4FCCA6" w14:textId="18D43B09" w:rsidR="00FC72C0" w:rsidRPr="00FC72C0" w:rsidRDefault="00FC72C0" w:rsidP="00FC72C0">
            <w:pPr>
              <w:rPr>
                <w:b/>
              </w:rPr>
            </w:pPr>
            <w:r w:rsidRPr="00FC72C0">
              <w:rPr>
                <w:b/>
              </w:rPr>
              <w:t>Stage</w:t>
            </w:r>
          </w:p>
        </w:tc>
        <w:tc>
          <w:tcPr>
            <w:tcW w:w="1810" w:type="dxa"/>
          </w:tcPr>
          <w:p w14:paraId="296ADB77" w14:textId="73D6F725" w:rsidR="00FC72C0" w:rsidRPr="00FC72C0" w:rsidRDefault="00FC72C0" w:rsidP="00FC72C0">
            <w:pPr>
              <w:rPr>
                <w:b/>
              </w:rPr>
            </w:pPr>
            <w:r w:rsidRPr="00FC72C0">
              <w:rPr>
                <w:b/>
              </w:rPr>
              <w:t>Deadline</w:t>
            </w:r>
          </w:p>
        </w:tc>
        <w:tc>
          <w:tcPr>
            <w:tcW w:w="4201" w:type="dxa"/>
          </w:tcPr>
          <w:p w14:paraId="03723216" w14:textId="325EA135" w:rsidR="00FC72C0" w:rsidRPr="00FC72C0" w:rsidRDefault="00FC72C0" w:rsidP="00FC72C0">
            <w:pPr>
              <w:rPr>
                <w:b/>
              </w:rPr>
            </w:pPr>
            <w:r w:rsidRPr="00FC72C0">
              <w:rPr>
                <w:b/>
              </w:rPr>
              <w:t>Notes</w:t>
            </w:r>
          </w:p>
        </w:tc>
      </w:tr>
      <w:tr w:rsidR="002C6790" w14:paraId="7606D2A3" w14:textId="77777777" w:rsidTr="00FC72C0">
        <w:tc>
          <w:tcPr>
            <w:tcW w:w="3005" w:type="dxa"/>
          </w:tcPr>
          <w:p w14:paraId="1FC66481" w14:textId="1FF0F0DB" w:rsidR="002C6790" w:rsidRDefault="002C6790" w:rsidP="002C6790">
            <w:r>
              <w:t>Fieldwork</w:t>
            </w:r>
          </w:p>
        </w:tc>
        <w:tc>
          <w:tcPr>
            <w:tcW w:w="1810" w:type="dxa"/>
          </w:tcPr>
          <w:p w14:paraId="190A6183" w14:textId="623171D3" w:rsidR="002C6790" w:rsidRDefault="005740CB" w:rsidP="002C6790">
            <w:r>
              <w:t>1</w:t>
            </w:r>
            <w:r w:rsidR="005554C0">
              <w:t>4 -</w:t>
            </w:r>
            <w:r>
              <w:t xml:space="preserve"> 18 </w:t>
            </w:r>
            <w:r w:rsidR="0043389A">
              <w:t xml:space="preserve"> Oct</w:t>
            </w:r>
          </w:p>
        </w:tc>
        <w:tc>
          <w:tcPr>
            <w:tcW w:w="4201" w:type="dxa"/>
          </w:tcPr>
          <w:p w14:paraId="3E4B9E5B" w14:textId="77777777" w:rsidR="002C6790" w:rsidRDefault="002C6790" w:rsidP="002C6790"/>
        </w:tc>
      </w:tr>
      <w:tr w:rsidR="002C6790" w14:paraId="70F0D128" w14:textId="77777777" w:rsidTr="00FC72C0">
        <w:tc>
          <w:tcPr>
            <w:tcW w:w="3005" w:type="dxa"/>
          </w:tcPr>
          <w:p w14:paraId="7ECB9F49" w14:textId="7954D0E8" w:rsidR="002C6790" w:rsidRDefault="002C6790" w:rsidP="002C6790">
            <w:r>
              <w:t>Data Delivery</w:t>
            </w:r>
          </w:p>
        </w:tc>
        <w:tc>
          <w:tcPr>
            <w:tcW w:w="1810" w:type="dxa"/>
          </w:tcPr>
          <w:p w14:paraId="64AABF42" w14:textId="56D93BDB" w:rsidR="002C6790" w:rsidRDefault="0043389A" w:rsidP="002C6790">
            <w:r>
              <w:t>1</w:t>
            </w:r>
            <w:r w:rsidR="005740CB">
              <w:t>8</w:t>
            </w:r>
            <w:r>
              <w:t xml:space="preserve"> Oct</w:t>
            </w:r>
          </w:p>
        </w:tc>
        <w:tc>
          <w:tcPr>
            <w:tcW w:w="4201" w:type="dxa"/>
          </w:tcPr>
          <w:p w14:paraId="05783E0B" w14:textId="77777777" w:rsidR="002C6790" w:rsidRDefault="002C6790" w:rsidP="002C6790"/>
        </w:tc>
      </w:tr>
    </w:tbl>
    <w:p w14:paraId="72F15FB0" w14:textId="77777777" w:rsidR="00FC72C0" w:rsidRPr="00FC72C0" w:rsidRDefault="00FC72C0" w:rsidP="00FC72C0"/>
    <w:p w14:paraId="126F38EC" w14:textId="53465540" w:rsidR="0CCF05CF" w:rsidRDefault="0CCF05CF" w:rsidP="0CCF05CF">
      <w:pPr>
        <w:pStyle w:val="Heading1"/>
        <w:rPr>
          <w:highlight w:val="yellow"/>
        </w:rPr>
      </w:pPr>
      <w:bookmarkStart w:id="81" w:name="_Toc116563502"/>
      <w:r w:rsidRPr="0CCF05CF">
        <w:rPr>
          <w:b/>
          <w:bCs/>
          <w:highlight w:val="yellow"/>
        </w:rPr>
        <w:t>Post Fieldwork</w:t>
      </w:r>
      <w:bookmarkEnd w:id="81"/>
      <w:r>
        <w:t xml:space="preserve"> </w:t>
      </w:r>
    </w:p>
    <w:p w14:paraId="3CBFB09D" w14:textId="4957BEB8" w:rsidR="00A66A3E" w:rsidRPr="00A66A3E" w:rsidRDefault="00A66A3E" w:rsidP="00A66A3E">
      <w:pPr>
        <w:spacing w:line="252" w:lineRule="auto"/>
        <w:rPr>
          <w:rFonts w:eastAsia="Calibri"/>
          <w:color w:val="FF0000"/>
        </w:rPr>
      </w:pPr>
      <w:r w:rsidRPr="0043389A">
        <w:rPr>
          <w:rFonts w:eastAsia="Calibri"/>
          <w:color w:val="FF0000"/>
        </w:rPr>
        <w:t xml:space="preserve">Completed COVID-19 Health and Contacts Declaration forms must be retained for at least 2 months </w:t>
      </w:r>
    </w:p>
    <w:p w14:paraId="13BEA8B1" w14:textId="24C84B68" w:rsidR="0CCF05CF" w:rsidRDefault="0CCF05CF" w:rsidP="0CCF05CF">
      <w:pPr>
        <w:rPr>
          <w:b/>
          <w:bCs/>
        </w:rPr>
      </w:pPr>
    </w:p>
    <w:p w14:paraId="74B9FE25" w14:textId="5FB63837" w:rsidR="0CCF05CF" w:rsidRDefault="0CCF05CF" w:rsidP="0CCF05CF"/>
    <w:p w14:paraId="16C8A021" w14:textId="589C87D6" w:rsidR="007A23CF" w:rsidRDefault="007A23CF">
      <w:r>
        <w:br w:type="page"/>
      </w:r>
    </w:p>
    <w:p w14:paraId="0814148E" w14:textId="302E2358" w:rsidR="006C32EA" w:rsidRPr="00406640" w:rsidRDefault="007A23CF" w:rsidP="007A23CF">
      <w:pPr>
        <w:pStyle w:val="Heading1"/>
        <w:rPr>
          <w:b/>
        </w:rPr>
      </w:pPr>
      <w:bookmarkStart w:id="82" w:name="_Toc116563503"/>
      <w:r w:rsidRPr="00406640">
        <w:rPr>
          <w:b/>
        </w:rPr>
        <w:t>Appendix</w:t>
      </w:r>
      <w:bookmarkEnd w:id="82"/>
      <w:r w:rsidRPr="00406640">
        <w:rPr>
          <w:b/>
        </w:rPr>
        <w:t xml:space="preserve"> </w:t>
      </w:r>
    </w:p>
    <w:p w14:paraId="00FDFFD9" w14:textId="55D4951B" w:rsidR="002C6790" w:rsidRPr="002C6790" w:rsidRDefault="008D2A32" w:rsidP="0043389A">
      <w:pPr>
        <w:pStyle w:val="Heading2"/>
        <w:numPr>
          <w:ilvl w:val="0"/>
          <w:numId w:val="7"/>
        </w:numPr>
        <w:rPr>
          <w:b/>
        </w:rPr>
      </w:pPr>
      <w:r>
        <w:rPr>
          <w:b/>
        </w:rPr>
        <w:t xml:space="preserve"> </w:t>
      </w:r>
      <w:bookmarkStart w:id="83" w:name="_Toc116563504"/>
      <w:r w:rsidR="00C835EE" w:rsidRPr="00406640">
        <w:rPr>
          <w:b/>
        </w:rPr>
        <w:t>Technical support for CAWI halls</w:t>
      </w:r>
      <w:bookmarkEnd w:id="83"/>
    </w:p>
    <w:p w14:paraId="225868C9" w14:textId="70A1F7F6" w:rsidR="00C835EE" w:rsidRPr="00C835EE" w:rsidRDefault="00C835EE" w:rsidP="00C835EE">
      <w:r w:rsidRPr="00C835EE">
        <w:t xml:space="preserve">If you have problems at a CAWI CLT (Computer Assisted Web Interview – Central Location Test) please follow these steps: </w:t>
      </w:r>
    </w:p>
    <w:p w14:paraId="264B1FD8" w14:textId="5214C592" w:rsidR="00C835EE" w:rsidRPr="00C835EE" w:rsidRDefault="00C835EE" w:rsidP="0043389A">
      <w:pPr>
        <w:pStyle w:val="ListParagraph"/>
        <w:numPr>
          <w:ilvl w:val="0"/>
          <w:numId w:val="8"/>
        </w:numPr>
      </w:pPr>
      <w:r w:rsidRPr="00C835EE">
        <w:t xml:space="preserve">First, check the </w:t>
      </w:r>
      <w:r w:rsidRPr="00066639">
        <w:rPr>
          <w:rStyle w:val="Heading2Char"/>
          <w:rFonts w:asciiTheme="minorHAnsi" w:hAnsiTheme="minorHAnsi"/>
          <w:b/>
          <w:color w:val="auto"/>
          <w:sz w:val="24"/>
        </w:rPr>
        <w:t>Common Problems</w:t>
      </w:r>
      <w:r w:rsidRPr="00066639">
        <w:rPr>
          <w:sz w:val="20"/>
        </w:rPr>
        <w:t xml:space="preserve"> </w:t>
      </w:r>
      <w:r w:rsidRPr="00C835EE">
        <w:t>listed below, as it will help you to identify what is wrong so you can fix it or describe it better to the support team.</w:t>
      </w:r>
    </w:p>
    <w:p w14:paraId="44B9CA4E" w14:textId="77777777" w:rsidR="00066639" w:rsidRDefault="00066639" w:rsidP="00066639">
      <w:pPr>
        <w:pStyle w:val="ListParagraph"/>
        <w:rPr>
          <w:b/>
          <w:color w:val="000000"/>
        </w:rPr>
      </w:pPr>
    </w:p>
    <w:p w14:paraId="6C2C3E7A" w14:textId="219B80E5" w:rsidR="00066639" w:rsidRPr="00066639" w:rsidRDefault="00066639" w:rsidP="0043389A">
      <w:pPr>
        <w:pStyle w:val="ListParagraph"/>
        <w:numPr>
          <w:ilvl w:val="0"/>
          <w:numId w:val="9"/>
        </w:numPr>
        <w:spacing w:after="0"/>
        <w:rPr>
          <w:b/>
          <w:color w:val="000000"/>
        </w:rPr>
      </w:pPr>
      <w:r w:rsidRPr="00066639">
        <w:rPr>
          <w:b/>
          <w:color w:val="000000"/>
        </w:rPr>
        <w:t>Cannot connect to the survey at all</w:t>
      </w:r>
    </w:p>
    <w:p w14:paraId="7865B5A5" w14:textId="77777777" w:rsidR="00066639" w:rsidRPr="00C835EE" w:rsidRDefault="00066639" w:rsidP="00066639">
      <w:pPr>
        <w:spacing w:after="0"/>
        <w:ind w:left="720"/>
        <w:rPr>
          <w:color w:val="000000"/>
        </w:rPr>
      </w:pPr>
      <w:r w:rsidRPr="00C835EE">
        <w:rPr>
          <w:color w:val="000000"/>
        </w:rPr>
        <w:t xml:space="preserve">Try going to </w:t>
      </w:r>
      <w:hyperlink r:id="rId20" w:history="1">
        <w:r w:rsidRPr="00C835EE">
          <w:rPr>
            <w:rStyle w:val="Hyperlink"/>
          </w:rPr>
          <w:t>www.bbc.co.uk</w:t>
        </w:r>
      </w:hyperlink>
      <w:r w:rsidRPr="00C835EE">
        <w:rPr>
          <w:color w:val="000000"/>
        </w:rPr>
        <w:t xml:space="preserve"> or </w:t>
      </w:r>
      <w:hyperlink r:id="rId21" w:history="1">
        <w:r w:rsidRPr="00C835EE">
          <w:rPr>
            <w:rStyle w:val="Hyperlink"/>
          </w:rPr>
          <w:t>www.cnn.com</w:t>
        </w:r>
      </w:hyperlink>
      <w:r w:rsidRPr="00C835EE">
        <w:rPr>
          <w:color w:val="000000"/>
        </w:rPr>
        <w:t xml:space="preserve"> to test if you can connect to the internet.</w:t>
      </w:r>
    </w:p>
    <w:p w14:paraId="70F6675C" w14:textId="77777777" w:rsidR="00066639" w:rsidRPr="00066639" w:rsidRDefault="00066639" w:rsidP="0043389A">
      <w:pPr>
        <w:pStyle w:val="ListParagraph"/>
        <w:numPr>
          <w:ilvl w:val="1"/>
          <w:numId w:val="9"/>
        </w:numPr>
        <w:spacing w:after="0"/>
        <w:rPr>
          <w:color w:val="000000"/>
        </w:rPr>
      </w:pPr>
      <w:r w:rsidRPr="00066639">
        <w:rPr>
          <w:color w:val="000000"/>
        </w:rPr>
        <w:t>If you can, there is a problem with the survey.</w:t>
      </w:r>
    </w:p>
    <w:p w14:paraId="37E82E55" w14:textId="77777777" w:rsidR="00066639" w:rsidRDefault="00066639" w:rsidP="0043389A">
      <w:pPr>
        <w:pStyle w:val="ListParagraph"/>
        <w:numPr>
          <w:ilvl w:val="1"/>
          <w:numId w:val="9"/>
        </w:numPr>
        <w:spacing w:after="0"/>
        <w:rPr>
          <w:color w:val="000000"/>
        </w:rPr>
      </w:pPr>
      <w:r w:rsidRPr="00066639">
        <w:rPr>
          <w:color w:val="000000"/>
        </w:rPr>
        <w:t>If you cannot, it could be a problem with your laptops/tablets/WiFi/router – this is not something we can help you with – you need to contact your IT support at your location.</w:t>
      </w:r>
    </w:p>
    <w:p w14:paraId="5D32EF13" w14:textId="77777777" w:rsidR="00066639" w:rsidRPr="00066639" w:rsidRDefault="00066639" w:rsidP="00066639">
      <w:pPr>
        <w:pStyle w:val="ListParagraph"/>
        <w:spacing w:after="0"/>
        <w:ind w:left="1440"/>
        <w:rPr>
          <w:color w:val="000000"/>
        </w:rPr>
      </w:pPr>
    </w:p>
    <w:p w14:paraId="5E481F8D" w14:textId="77777777" w:rsidR="00066639" w:rsidRPr="00066639" w:rsidRDefault="00066639" w:rsidP="0043389A">
      <w:pPr>
        <w:pStyle w:val="ListParagraph"/>
        <w:numPr>
          <w:ilvl w:val="0"/>
          <w:numId w:val="9"/>
        </w:numPr>
        <w:spacing w:after="0"/>
        <w:rPr>
          <w:b/>
          <w:color w:val="000000"/>
        </w:rPr>
      </w:pPr>
      <w:r w:rsidRPr="00066639">
        <w:rPr>
          <w:b/>
          <w:color w:val="000000"/>
        </w:rPr>
        <w:t>Can connect to the survey, but passwords are not working</w:t>
      </w:r>
    </w:p>
    <w:p w14:paraId="0FEF5B96" w14:textId="77777777" w:rsidR="00066639" w:rsidRPr="00C835EE" w:rsidRDefault="00066639" w:rsidP="00066639">
      <w:pPr>
        <w:spacing w:after="0"/>
        <w:ind w:firstLine="720"/>
        <w:rPr>
          <w:color w:val="000000"/>
        </w:rPr>
      </w:pPr>
      <w:r w:rsidRPr="00C835EE">
        <w:rPr>
          <w:color w:val="000000"/>
        </w:rPr>
        <w:t>Double check you are using the correct list of Respondent IDs and passwords.</w:t>
      </w:r>
    </w:p>
    <w:p w14:paraId="6C994A87" w14:textId="77777777" w:rsidR="00066639" w:rsidRPr="00066639" w:rsidRDefault="00066639" w:rsidP="0043389A">
      <w:pPr>
        <w:pStyle w:val="ListParagraph"/>
        <w:numPr>
          <w:ilvl w:val="0"/>
          <w:numId w:val="12"/>
        </w:numPr>
        <w:spacing w:after="0"/>
        <w:rPr>
          <w:color w:val="000000"/>
        </w:rPr>
      </w:pPr>
      <w:r w:rsidRPr="00066639">
        <w:rPr>
          <w:color w:val="000000"/>
        </w:rPr>
        <w:t>If you are, the list uploaded into the survey might be different to the list given to you – contact support and ask them to read out some Respondent IDs and Passwords to check.</w:t>
      </w:r>
    </w:p>
    <w:p w14:paraId="4FCD105B" w14:textId="19E7E9F8" w:rsidR="00066639" w:rsidRPr="00066639" w:rsidRDefault="00066639" w:rsidP="0043389A">
      <w:pPr>
        <w:pStyle w:val="ListParagraph"/>
        <w:numPr>
          <w:ilvl w:val="0"/>
          <w:numId w:val="12"/>
        </w:numPr>
        <w:spacing w:after="0"/>
        <w:rPr>
          <w:color w:val="000000"/>
        </w:rPr>
      </w:pPr>
      <w:r w:rsidRPr="00066639">
        <w:rPr>
          <w:color w:val="000000"/>
        </w:rPr>
        <w:t>They can export the uploaded list of IDs and passwords and email you the correct list.</w:t>
      </w:r>
    </w:p>
    <w:p w14:paraId="08F961E2" w14:textId="77777777" w:rsidR="00066639" w:rsidRPr="00066639" w:rsidRDefault="00066639" w:rsidP="0043389A">
      <w:pPr>
        <w:pStyle w:val="ListParagraph"/>
        <w:numPr>
          <w:ilvl w:val="0"/>
          <w:numId w:val="12"/>
        </w:numPr>
        <w:spacing w:after="0"/>
        <w:rPr>
          <w:color w:val="000000"/>
        </w:rPr>
      </w:pPr>
      <w:r w:rsidRPr="00066639">
        <w:rPr>
          <w:color w:val="000000"/>
        </w:rPr>
        <w:t>Or in extreme cases they could change the passwords to match the IDs, just while we sort out a better solution.</w:t>
      </w:r>
    </w:p>
    <w:p w14:paraId="11C77F4F" w14:textId="77777777" w:rsidR="00066639" w:rsidRDefault="00066639" w:rsidP="00066639">
      <w:pPr>
        <w:spacing w:after="0"/>
        <w:rPr>
          <w:b/>
          <w:color w:val="000000"/>
        </w:rPr>
      </w:pPr>
    </w:p>
    <w:p w14:paraId="69F58CD8" w14:textId="77777777" w:rsidR="00066639" w:rsidRPr="00066639" w:rsidRDefault="00066639" w:rsidP="0043389A">
      <w:pPr>
        <w:pStyle w:val="ListParagraph"/>
        <w:numPr>
          <w:ilvl w:val="0"/>
          <w:numId w:val="10"/>
        </w:numPr>
        <w:spacing w:after="0"/>
        <w:ind w:left="709" w:hanging="305"/>
        <w:rPr>
          <w:b/>
          <w:color w:val="000000"/>
        </w:rPr>
      </w:pPr>
      <w:r w:rsidRPr="00066639">
        <w:rPr>
          <w:b/>
          <w:color w:val="000000"/>
        </w:rPr>
        <w:t>Survey is working, but one of our fancy (Flash) drag and drop question tools is not working</w:t>
      </w:r>
    </w:p>
    <w:p w14:paraId="47A1EA1D" w14:textId="77777777" w:rsidR="00066639" w:rsidRDefault="00066639" w:rsidP="00066639">
      <w:pPr>
        <w:spacing w:after="0"/>
        <w:ind w:left="720"/>
        <w:rPr>
          <w:color w:val="000000"/>
        </w:rPr>
      </w:pPr>
      <w:r w:rsidRPr="00C835EE">
        <w:rPr>
          <w:color w:val="000000"/>
        </w:rPr>
        <w:t>Sometimes the survey works OK but gets stuck at the first fancy (Flash) question</w:t>
      </w:r>
    </w:p>
    <w:p w14:paraId="0C2924DF" w14:textId="49AAF176" w:rsidR="00066639" w:rsidRPr="00066639" w:rsidRDefault="00066639" w:rsidP="0043389A">
      <w:pPr>
        <w:pStyle w:val="ListParagraph"/>
        <w:numPr>
          <w:ilvl w:val="0"/>
          <w:numId w:val="13"/>
        </w:numPr>
        <w:spacing w:after="0"/>
        <w:rPr>
          <w:color w:val="000000"/>
        </w:rPr>
      </w:pPr>
      <w:r>
        <w:rPr>
          <w:color w:val="000000"/>
        </w:rPr>
        <w:t>I</w:t>
      </w:r>
      <w:r w:rsidRPr="00066639">
        <w:rPr>
          <w:color w:val="000000"/>
        </w:rPr>
        <w:t>f this happens for every computer in the room, the question may not be programmed correctly.  Contact support and describe the question very carefully so they can fix it.</w:t>
      </w:r>
    </w:p>
    <w:p w14:paraId="21782FCB" w14:textId="77777777" w:rsidR="00066639" w:rsidRPr="00066639" w:rsidRDefault="00066639" w:rsidP="0043389A">
      <w:pPr>
        <w:pStyle w:val="ListParagraph"/>
        <w:numPr>
          <w:ilvl w:val="0"/>
          <w:numId w:val="13"/>
        </w:numPr>
        <w:spacing w:after="0"/>
        <w:rPr>
          <w:color w:val="000000"/>
        </w:rPr>
      </w:pPr>
      <w:r w:rsidRPr="00066639">
        <w:rPr>
          <w:color w:val="000000"/>
        </w:rPr>
        <w:t xml:space="preserve">Otherwise it might be that the computers do not have Flash installed, which would have to be fixed locally using </w:t>
      </w:r>
      <w:hyperlink r:id="rId22" w:history="1">
        <w:r w:rsidRPr="00C835EE">
          <w:rPr>
            <w:rStyle w:val="Hyperlink"/>
          </w:rPr>
          <w:t>www.get.adobe.com/flashplayer</w:t>
        </w:r>
      </w:hyperlink>
    </w:p>
    <w:p w14:paraId="1ACE3BBE" w14:textId="77777777" w:rsidR="00066639" w:rsidRDefault="00066639" w:rsidP="00066639">
      <w:pPr>
        <w:spacing w:after="0"/>
        <w:rPr>
          <w:color w:val="000000"/>
        </w:rPr>
      </w:pPr>
    </w:p>
    <w:p w14:paraId="74D695F4" w14:textId="77777777" w:rsidR="00066639" w:rsidRPr="00066639" w:rsidRDefault="00066639" w:rsidP="0043389A">
      <w:pPr>
        <w:pStyle w:val="ListParagraph"/>
        <w:numPr>
          <w:ilvl w:val="0"/>
          <w:numId w:val="11"/>
        </w:numPr>
        <w:spacing w:after="0"/>
        <w:ind w:left="709" w:hanging="283"/>
        <w:rPr>
          <w:b/>
        </w:rPr>
      </w:pPr>
      <w:r w:rsidRPr="00066639">
        <w:rPr>
          <w:b/>
        </w:rPr>
        <w:t>General issues within the survey</w:t>
      </w:r>
    </w:p>
    <w:p w14:paraId="674398BD" w14:textId="77777777" w:rsidR="00066639" w:rsidRPr="00C835EE" w:rsidRDefault="00066639" w:rsidP="00066639">
      <w:pPr>
        <w:spacing w:after="0"/>
        <w:ind w:left="720"/>
      </w:pPr>
      <w:r w:rsidRPr="00C835EE">
        <w:t>If a question is wrong, or a spelling mistake, or the wrong question appears, or the wrong image/stimulus material, please check that the Respondent has not clicked the “Back Button” either on the survey screen (as there should not be one) or in the Browser toolbar.  Try to replicate the problem and describe exactly what steps you took, to support.</w:t>
      </w:r>
    </w:p>
    <w:p w14:paraId="27478877" w14:textId="77777777" w:rsidR="00066639" w:rsidRPr="00C835EE" w:rsidRDefault="00066639" w:rsidP="00066639">
      <w:pPr>
        <w:spacing w:after="0"/>
      </w:pPr>
    </w:p>
    <w:p w14:paraId="5519A0E2" w14:textId="01EC64FC" w:rsidR="00C835EE" w:rsidRPr="00C835EE" w:rsidRDefault="00C835EE" w:rsidP="0043389A">
      <w:pPr>
        <w:pStyle w:val="ListParagraph"/>
        <w:numPr>
          <w:ilvl w:val="0"/>
          <w:numId w:val="8"/>
        </w:numPr>
      </w:pPr>
      <w:r w:rsidRPr="00C835EE">
        <w:t xml:space="preserve">Next, try to email the Survey Programming Team as they may be online.  Use the Group address </w:t>
      </w:r>
      <w:hyperlink r:id="rId23" w:history="1">
        <w:r w:rsidRPr="00C835EE">
          <w:rPr>
            <w:rStyle w:val="Hyperlink"/>
          </w:rPr>
          <w:t>SurveyProgrammingTeam@mmr-research.com</w:t>
        </w:r>
      </w:hyperlink>
      <w:r w:rsidRPr="00C835EE">
        <w:t xml:space="preserve"> to contact the whole team.</w:t>
      </w:r>
    </w:p>
    <w:p w14:paraId="626289EC" w14:textId="77777777" w:rsidR="00066639" w:rsidRPr="00066639" w:rsidRDefault="00066639" w:rsidP="00066639">
      <w:pPr>
        <w:pStyle w:val="ListParagraph"/>
        <w:ind w:left="360"/>
      </w:pPr>
    </w:p>
    <w:p w14:paraId="29913C2D" w14:textId="5D07FA65" w:rsidR="00C835EE" w:rsidRPr="00C835EE" w:rsidRDefault="007D610E" w:rsidP="0043389A">
      <w:pPr>
        <w:pStyle w:val="ListParagraph"/>
        <w:numPr>
          <w:ilvl w:val="0"/>
          <w:numId w:val="8"/>
        </w:numPr>
      </w:pPr>
      <w:r w:rsidRPr="00B44B1B">
        <w:t>Or call:</w:t>
      </w:r>
      <w:r>
        <w:rPr>
          <w:b/>
        </w:rPr>
        <w:t xml:space="preserve">  </w:t>
      </w:r>
      <w:r w:rsidR="00C835EE" w:rsidRPr="00C835EE">
        <w:t>(UK) Survey Programming Team</w:t>
      </w:r>
      <w:r w:rsidR="00C835EE" w:rsidRPr="00C835EE">
        <w:tab/>
      </w:r>
      <w:r w:rsidR="00C835EE" w:rsidRPr="00C835EE">
        <w:tab/>
      </w:r>
      <w:r>
        <w:tab/>
      </w:r>
      <w:r>
        <w:tab/>
      </w:r>
      <w:r>
        <w:tab/>
      </w:r>
      <w:r>
        <w:tab/>
      </w:r>
      <w:r>
        <w:tab/>
      </w:r>
      <w:r>
        <w:tab/>
      </w:r>
      <w:r w:rsidR="00066639">
        <w:t xml:space="preserve">       </w:t>
      </w:r>
      <w:r w:rsidR="00C835EE" w:rsidRPr="00C835EE">
        <w:t xml:space="preserve">+44 (0)1491 824999 </w:t>
      </w:r>
      <w:r w:rsidR="00C835EE" w:rsidRPr="00C835EE">
        <w:tab/>
      </w:r>
      <w:r>
        <w:tab/>
      </w:r>
      <w:r>
        <w:tab/>
      </w:r>
      <w:r>
        <w:tab/>
      </w:r>
      <w:r>
        <w:tab/>
      </w:r>
      <w:r>
        <w:tab/>
      </w:r>
      <w:r>
        <w:tab/>
      </w:r>
      <w:r w:rsidR="00066639">
        <w:t xml:space="preserve">       </w:t>
      </w:r>
      <w:r>
        <w:tab/>
      </w:r>
      <w:r w:rsidR="00C835EE" w:rsidRPr="00C835EE">
        <w:t>(Normal hours 09:00 to 17:30 GMT)</w:t>
      </w:r>
    </w:p>
    <w:p w14:paraId="14C21140" w14:textId="77777777" w:rsidR="00FE5C71" w:rsidRDefault="00FE5C71" w:rsidP="00FE5C71">
      <w:pPr>
        <w:pStyle w:val="ListParagraph"/>
        <w:spacing w:after="0"/>
        <w:ind w:left="360"/>
      </w:pPr>
    </w:p>
    <w:p w14:paraId="7747B770" w14:textId="67F5C4F3" w:rsidR="00C835EE" w:rsidRPr="00066639" w:rsidRDefault="00C835EE" w:rsidP="0043389A">
      <w:pPr>
        <w:pStyle w:val="ListParagraph"/>
        <w:numPr>
          <w:ilvl w:val="0"/>
          <w:numId w:val="8"/>
        </w:numPr>
        <w:spacing w:after="0"/>
      </w:pPr>
      <w:r w:rsidRPr="00066639">
        <w:t>If there is no response within 5 minutes you should try contacting our E2E Support Team in India</w:t>
      </w:r>
      <w:r w:rsidR="00063E00">
        <w:t>…</w:t>
      </w:r>
    </w:p>
    <w:p w14:paraId="15553DE6" w14:textId="77777777" w:rsidR="00C835EE" w:rsidRPr="00C835EE" w:rsidRDefault="00C835EE" w:rsidP="00063E00">
      <w:pPr>
        <w:spacing w:after="0"/>
      </w:pPr>
    </w:p>
    <w:p w14:paraId="02345DED" w14:textId="07E91458" w:rsidR="00C835EE" w:rsidRPr="00C835EE" w:rsidRDefault="00C835EE" w:rsidP="0043389A">
      <w:pPr>
        <w:pStyle w:val="ListParagraph"/>
        <w:numPr>
          <w:ilvl w:val="0"/>
          <w:numId w:val="14"/>
        </w:numPr>
        <w:spacing w:after="0"/>
      </w:pPr>
      <w:r w:rsidRPr="00C835EE">
        <w:t>You must send the email to the group email, Swarn and Yogesh as well as the Survey Programm</w:t>
      </w:r>
      <w:r w:rsidR="00063E00">
        <w:t xml:space="preserve">ing team at </w:t>
      </w:r>
      <w:r w:rsidR="00574A75">
        <w:t>MMR</w:t>
      </w:r>
      <w:r w:rsidR="00063E00">
        <w:t xml:space="preserve"> (using the address above).</w:t>
      </w:r>
      <w:r w:rsidRPr="00C835EE">
        <w:t xml:space="preserve"> If you don’t get a response use the phone numbers below:</w:t>
      </w:r>
    </w:p>
    <w:p w14:paraId="2E03F782" w14:textId="77777777" w:rsidR="00C835EE" w:rsidRPr="00C835EE" w:rsidRDefault="00C835EE" w:rsidP="00063E00">
      <w:pPr>
        <w:spacing w:after="0"/>
      </w:pPr>
    </w:p>
    <w:p w14:paraId="693B08B9" w14:textId="77777777" w:rsidR="00C835EE" w:rsidRPr="00C835EE" w:rsidRDefault="00C835EE" w:rsidP="00063E00">
      <w:pPr>
        <w:spacing w:after="0"/>
        <w:ind w:left="720"/>
      </w:pPr>
      <w:r w:rsidRPr="00C835EE">
        <w:t>Group email</w:t>
      </w:r>
      <w:r w:rsidRPr="00C835EE">
        <w:tab/>
      </w:r>
      <w:hyperlink r:id="rId24" w:history="1">
        <w:r w:rsidRPr="00C835EE">
          <w:rPr>
            <w:rStyle w:val="Hyperlink"/>
          </w:rPr>
          <w:t>mmrgroup@e2eresearch.com</w:t>
        </w:r>
      </w:hyperlink>
    </w:p>
    <w:p w14:paraId="18CA9187" w14:textId="77777777" w:rsidR="00C835EE" w:rsidRPr="00C835EE" w:rsidRDefault="00C835EE" w:rsidP="00063E00">
      <w:pPr>
        <w:spacing w:after="0"/>
        <w:ind w:left="720"/>
      </w:pPr>
      <w:r w:rsidRPr="00C835EE">
        <w:t>Yogesh</w:t>
      </w:r>
      <w:r w:rsidRPr="00C835EE">
        <w:tab/>
      </w:r>
      <w:r w:rsidRPr="00C835EE">
        <w:tab/>
      </w:r>
      <w:hyperlink r:id="rId25" w:history="1">
        <w:r w:rsidRPr="00C835EE">
          <w:rPr>
            <w:rStyle w:val="Hyperlink"/>
          </w:rPr>
          <w:t>Yogesh.rana@e2eresearch.com</w:t>
        </w:r>
      </w:hyperlink>
      <w:r w:rsidRPr="00C835EE">
        <w:t xml:space="preserve"> (+91 98 11 356 560)</w:t>
      </w:r>
    </w:p>
    <w:p w14:paraId="2E3DA63C" w14:textId="49A84A5E" w:rsidR="00C835EE" w:rsidRPr="00C835EE" w:rsidRDefault="00C835EE" w:rsidP="00063E00">
      <w:pPr>
        <w:spacing w:after="0"/>
        <w:ind w:left="720"/>
      </w:pPr>
      <w:r w:rsidRPr="00C835EE">
        <w:t>Manoj</w:t>
      </w:r>
      <w:r w:rsidRPr="00C835EE">
        <w:tab/>
      </w:r>
      <w:r w:rsidRPr="00C835EE">
        <w:tab/>
      </w:r>
      <w:hyperlink r:id="rId26" w:history="1">
        <w:r w:rsidRPr="00C835EE">
          <w:rPr>
            <w:rStyle w:val="Hyperlink"/>
          </w:rPr>
          <w:t>Manoj.rana@e2eresearch.com</w:t>
        </w:r>
      </w:hyperlink>
      <w:r w:rsidR="00063E00">
        <w:rPr>
          <w:rStyle w:val="Hyperlink"/>
        </w:rPr>
        <w:t xml:space="preserve"> </w:t>
      </w:r>
      <w:r w:rsidRPr="00C835EE">
        <w:rPr>
          <w:rStyle w:val="Hyperlink"/>
        </w:rPr>
        <w:t>(</w:t>
      </w:r>
      <w:r w:rsidRPr="00C835EE">
        <w:rPr>
          <w:color w:val="1F497D"/>
          <w:lang w:val="en-IN"/>
        </w:rPr>
        <w:t>+91 9811356560)</w:t>
      </w:r>
    </w:p>
    <w:p w14:paraId="0E1F1C7F" w14:textId="77777777" w:rsidR="00C835EE" w:rsidRPr="00C835EE" w:rsidRDefault="00C835EE" w:rsidP="00C835EE"/>
    <w:p w14:paraId="092B170D" w14:textId="3AEC6318" w:rsidR="00C835EE" w:rsidRPr="00063E00" w:rsidRDefault="00C835EE" w:rsidP="0043389A">
      <w:pPr>
        <w:pStyle w:val="ListParagraph"/>
        <w:numPr>
          <w:ilvl w:val="0"/>
          <w:numId w:val="14"/>
        </w:numPr>
        <w:rPr>
          <w:color w:val="000000"/>
        </w:rPr>
      </w:pPr>
      <w:r w:rsidRPr="00063E00">
        <w:rPr>
          <w:color w:val="000000"/>
        </w:rPr>
        <w:t xml:space="preserve">Note that E2E Support will not have access to MMR drives (stimulus or files) so you </w:t>
      </w:r>
      <w:r w:rsidR="00063E00" w:rsidRPr="00063E00">
        <w:rPr>
          <w:color w:val="000000"/>
        </w:rPr>
        <w:t>will</w:t>
      </w:r>
      <w:r w:rsidRPr="00063E00">
        <w:rPr>
          <w:color w:val="000000"/>
        </w:rPr>
        <w:t xml:space="preserve"> need to email these files if necessary.  E2E can see the survey, can check what data has been recorded, can see which logins have been used, can fix passwords or upload a new respondent list and things like that.</w:t>
      </w:r>
    </w:p>
    <w:p w14:paraId="551FFAC1" w14:textId="77777777" w:rsidR="00C835EE" w:rsidRPr="00C835EE" w:rsidRDefault="00C835EE" w:rsidP="00C835EE">
      <w:pPr>
        <w:rPr>
          <w:color w:val="000000"/>
        </w:rPr>
      </w:pPr>
    </w:p>
    <w:p w14:paraId="22892615" w14:textId="77777777" w:rsidR="00133C1D" w:rsidRDefault="00B6349A" w:rsidP="0043389A">
      <w:pPr>
        <w:pStyle w:val="ListParagraph"/>
        <w:numPr>
          <w:ilvl w:val="0"/>
          <w:numId w:val="8"/>
        </w:numPr>
        <w:spacing w:after="0"/>
      </w:pPr>
      <w:r>
        <w:t>If it is outside standard UK office working hours, and your survey has been programmed by Rigour, please</w:t>
      </w:r>
      <w:r w:rsidR="00133C1D">
        <w:t>:</w:t>
      </w:r>
    </w:p>
    <w:p w14:paraId="218C322F" w14:textId="77777777" w:rsidR="00133C1D" w:rsidRDefault="00133C1D" w:rsidP="0043389A">
      <w:pPr>
        <w:pStyle w:val="ListParagraph"/>
        <w:numPr>
          <w:ilvl w:val="1"/>
          <w:numId w:val="8"/>
        </w:numPr>
        <w:spacing w:after="0"/>
      </w:pPr>
      <w:r>
        <w:t>Take a screen shot of the issue and email it to your Rigour programming contact</w:t>
      </w:r>
    </w:p>
    <w:p w14:paraId="5A870817" w14:textId="606CDA95" w:rsidR="00B6349A" w:rsidRPr="00133C1D" w:rsidRDefault="00133C1D" w:rsidP="0043389A">
      <w:pPr>
        <w:pStyle w:val="ListParagraph"/>
        <w:numPr>
          <w:ilvl w:val="1"/>
          <w:numId w:val="8"/>
        </w:numPr>
        <w:spacing w:after="0"/>
        <w:rPr>
          <w:i/>
          <w:color w:val="FF0000"/>
        </w:rPr>
      </w:pPr>
      <w:r>
        <w:t>C</w:t>
      </w:r>
      <w:r w:rsidR="00B6349A">
        <w:t xml:space="preserve">ontact </w:t>
      </w:r>
      <w:r>
        <w:t>Rigour</w:t>
      </w:r>
      <w:r w:rsidR="00B6349A">
        <w:t xml:space="preserve"> on the following number:  </w:t>
      </w:r>
      <w:r w:rsidR="00B6349A" w:rsidRPr="00133C1D">
        <w:rPr>
          <w:b/>
        </w:rPr>
        <w:t>+44 (0)</w:t>
      </w:r>
      <w:r w:rsidR="00B6349A" w:rsidRPr="00133C1D">
        <w:rPr>
          <w:b/>
          <w:bCs/>
        </w:rPr>
        <w:t xml:space="preserve">2088964525 </w:t>
      </w:r>
      <w:r w:rsidR="005B1408" w:rsidRPr="00133C1D">
        <w:rPr>
          <w:bCs/>
        </w:rPr>
        <w:t>or email them at</w:t>
      </w:r>
      <w:r w:rsidR="005B1408" w:rsidRPr="00133C1D">
        <w:rPr>
          <w:b/>
          <w:bCs/>
        </w:rPr>
        <w:t xml:space="preserve"> </w:t>
      </w:r>
      <w:hyperlink r:id="rId27" w:history="1">
        <w:r w:rsidR="005B1408">
          <w:rPr>
            <w:rStyle w:val="Hyperlink"/>
          </w:rPr>
          <w:t>MMR-support@rigourresearch.com</w:t>
        </w:r>
      </w:hyperlink>
      <w:r>
        <w:rPr>
          <w:rStyle w:val="Hyperlink"/>
        </w:rPr>
        <w:t xml:space="preserve">. </w:t>
      </w:r>
      <w:r>
        <w:rPr>
          <w:rStyle w:val="Hyperlink"/>
          <w:color w:val="auto"/>
          <w:u w:val="none"/>
        </w:rPr>
        <w:t xml:space="preserve"> </w:t>
      </w:r>
      <w:r w:rsidRPr="00133C1D">
        <w:rPr>
          <w:rStyle w:val="Hyperlink"/>
          <w:i/>
          <w:color w:val="FF0000"/>
          <w:u w:val="none"/>
        </w:rPr>
        <w:t>Please allow the phone to ring 15-20 times as the call is diverted through a number of extensions before it reaches the final recipient (give them enough time to answer the call)</w:t>
      </w:r>
    </w:p>
    <w:p w14:paraId="094E4402" w14:textId="77777777" w:rsidR="00B6349A" w:rsidRDefault="00B6349A" w:rsidP="00B6349A">
      <w:pPr>
        <w:pStyle w:val="ListParagraph"/>
        <w:spacing w:after="0"/>
        <w:ind w:left="360"/>
      </w:pPr>
    </w:p>
    <w:p w14:paraId="1A93B88D" w14:textId="7ED3B062" w:rsidR="00B6349A" w:rsidRPr="008D204B" w:rsidRDefault="005B1408" w:rsidP="0043389A">
      <w:pPr>
        <w:pStyle w:val="ListParagraph"/>
        <w:numPr>
          <w:ilvl w:val="1"/>
          <w:numId w:val="8"/>
        </w:numPr>
        <w:spacing w:after="0"/>
        <w:rPr>
          <w:b/>
          <w:color w:val="FF0000"/>
        </w:rPr>
      </w:pPr>
      <w:r>
        <w:rPr>
          <w:b/>
          <w:color w:val="FF0000"/>
        </w:rPr>
        <w:t>These communication routes</w:t>
      </w:r>
      <w:r w:rsidR="00B6349A" w:rsidRPr="008D204B">
        <w:rPr>
          <w:b/>
          <w:color w:val="FF0000"/>
        </w:rPr>
        <w:t xml:space="preserve"> should only be used when there is a serious issue at the hall which is preventing respondents successfully completing the survey and only after all the usual checks have already been completed</w:t>
      </w:r>
    </w:p>
    <w:p w14:paraId="7C7CD84A" w14:textId="77777777" w:rsidR="007A23CF" w:rsidRPr="00C835EE" w:rsidRDefault="007A23CF" w:rsidP="007A23CF"/>
    <w:p w14:paraId="2FDD6B68" w14:textId="26578F4D" w:rsidR="0098108D" w:rsidRDefault="0098108D">
      <w:r>
        <w:br w:type="page"/>
      </w:r>
    </w:p>
    <w:p w14:paraId="51012FEB" w14:textId="57A3A914" w:rsidR="0098108D" w:rsidRPr="00406640" w:rsidRDefault="0098108D" w:rsidP="0043389A">
      <w:pPr>
        <w:pStyle w:val="Heading2"/>
        <w:numPr>
          <w:ilvl w:val="0"/>
          <w:numId w:val="21"/>
        </w:numPr>
        <w:rPr>
          <w:b/>
        </w:rPr>
      </w:pPr>
      <w:bookmarkStart w:id="84" w:name="_Toc116563505"/>
      <w:r>
        <w:rPr>
          <w:b/>
        </w:rPr>
        <w:t>Technical support for CAP</w:t>
      </w:r>
      <w:r w:rsidRPr="00406640">
        <w:rPr>
          <w:b/>
        </w:rPr>
        <w:t>I halls</w:t>
      </w:r>
      <w:bookmarkEnd w:id="84"/>
    </w:p>
    <w:p w14:paraId="3C9A405A" w14:textId="77777777" w:rsidR="0098108D" w:rsidRDefault="0098108D" w:rsidP="0098108D">
      <w:pPr>
        <w:rPr>
          <w:b/>
          <w:sz w:val="24"/>
        </w:rPr>
      </w:pPr>
    </w:p>
    <w:p w14:paraId="4A7F5568" w14:textId="77777777" w:rsidR="0098108D" w:rsidRPr="0098108D" w:rsidRDefault="0098108D" w:rsidP="0098108D">
      <w:pPr>
        <w:rPr>
          <w:b/>
          <w:sz w:val="24"/>
          <w:u w:val="single"/>
        </w:rPr>
      </w:pPr>
      <w:r w:rsidRPr="0098108D">
        <w:rPr>
          <w:b/>
          <w:sz w:val="24"/>
          <w:u w:val="single"/>
        </w:rPr>
        <w:t>Notes for agency</w:t>
      </w:r>
    </w:p>
    <w:p w14:paraId="4B0BB000" w14:textId="32D4FE2B" w:rsidR="00C00E56" w:rsidRDefault="00C00E56" w:rsidP="0043389A">
      <w:pPr>
        <w:pStyle w:val="ListParagraph"/>
        <w:numPr>
          <w:ilvl w:val="0"/>
          <w:numId w:val="20"/>
        </w:numPr>
        <w:spacing w:after="0" w:line="240" w:lineRule="auto"/>
        <w:rPr>
          <w:b/>
          <w:color w:val="0070C0"/>
        </w:rPr>
      </w:pPr>
      <w:r>
        <w:rPr>
          <w:b/>
          <w:color w:val="0070C0"/>
        </w:rPr>
        <w:t>Inform MMR of number of licences required</w:t>
      </w:r>
    </w:p>
    <w:p w14:paraId="22AFD149" w14:textId="31DFB50A" w:rsidR="00C00E56" w:rsidRPr="00C00E56" w:rsidRDefault="00C00E56" w:rsidP="00C00E56">
      <w:pPr>
        <w:ind w:left="709"/>
        <w:rPr>
          <w:iCs/>
        </w:rPr>
      </w:pPr>
      <w:r w:rsidRPr="00C00E56">
        <w:rPr>
          <w:iCs/>
        </w:rPr>
        <w:t>Please inform the MMR project team at the earliest opportunity as to how many MMR CAPI licences will be required (how many ‘seats’ per day and on which days) – this will allow us to ensure licences are booked in advance and the running of</w:t>
      </w:r>
      <w:r>
        <w:rPr>
          <w:iCs/>
        </w:rPr>
        <w:t xml:space="preserve"> fieldwork remains unaffected.</w:t>
      </w:r>
    </w:p>
    <w:p w14:paraId="302788B2" w14:textId="77777777" w:rsidR="00C00E56" w:rsidRDefault="00C00E56" w:rsidP="00C00E56">
      <w:pPr>
        <w:pStyle w:val="ListParagraph"/>
        <w:spacing w:after="0" w:line="240" w:lineRule="auto"/>
        <w:rPr>
          <w:b/>
          <w:color w:val="0070C0"/>
        </w:rPr>
      </w:pPr>
    </w:p>
    <w:p w14:paraId="16D05F65" w14:textId="77777777" w:rsidR="0098108D" w:rsidRPr="0098108D" w:rsidRDefault="0098108D" w:rsidP="0043389A">
      <w:pPr>
        <w:pStyle w:val="ListParagraph"/>
        <w:numPr>
          <w:ilvl w:val="0"/>
          <w:numId w:val="20"/>
        </w:numPr>
        <w:spacing w:after="0" w:line="240" w:lineRule="auto"/>
        <w:rPr>
          <w:b/>
          <w:color w:val="0070C0"/>
        </w:rPr>
      </w:pPr>
      <w:r w:rsidRPr="0098108D">
        <w:rPr>
          <w:b/>
          <w:color w:val="0070C0"/>
        </w:rPr>
        <w:t>Use one device per Interviewer log in</w:t>
      </w:r>
    </w:p>
    <w:p w14:paraId="382FE718" w14:textId="77777777" w:rsidR="0098108D" w:rsidRPr="0098108D" w:rsidRDefault="0098108D" w:rsidP="0098108D">
      <w:pPr>
        <w:ind w:left="720"/>
      </w:pPr>
      <w:r w:rsidRPr="0098108D">
        <w:t>Interviewers must use the same device throughout fieldwork (inc. for fieldwork running over separate days). Failure to do so could result in data loss and/or being locked out of your device and losing fieldwork time.</w:t>
      </w:r>
    </w:p>
    <w:p w14:paraId="33773C69" w14:textId="77777777" w:rsidR="0098108D" w:rsidRPr="0098108D" w:rsidRDefault="0098108D" w:rsidP="0098108D">
      <w:pPr>
        <w:ind w:left="720"/>
        <w:jc w:val="center"/>
        <w:rPr>
          <w:b/>
        </w:rPr>
      </w:pPr>
      <w:r w:rsidRPr="0098108D">
        <w:rPr>
          <w:b/>
        </w:rPr>
        <w:t xml:space="preserve">We suggest </w:t>
      </w:r>
      <w:r w:rsidRPr="0098108D">
        <w:rPr>
          <w:b/>
          <w:color w:val="ED7D31" w:themeColor="accent2"/>
        </w:rPr>
        <w:t xml:space="preserve">labelling devices </w:t>
      </w:r>
      <w:r w:rsidRPr="0098108D">
        <w:rPr>
          <w:b/>
        </w:rPr>
        <w:t>and making a note of which device each Interviewer is using.</w:t>
      </w:r>
    </w:p>
    <w:p w14:paraId="4B191F32" w14:textId="77777777" w:rsidR="0098108D" w:rsidRDefault="0098108D" w:rsidP="0098108D">
      <w:pPr>
        <w:pStyle w:val="ListParagraph"/>
        <w:spacing w:after="0" w:line="240" w:lineRule="auto"/>
        <w:rPr>
          <w:color w:val="0070C0"/>
        </w:rPr>
      </w:pPr>
    </w:p>
    <w:p w14:paraId="161581FE" w14:textId="77777777" w:rsidR="0098108D" w:rsidRPr="0098108D" w:rsidRDefault="0098108D" w:rsidP="0043389A">
      <w:pPr>
        <w:pStyle w:val="ListParagraph"/>
        <w:numPr>
          <w:ilvl w:val="0"/>
          <w:numId w:val="20"/>
        </w:numPr>
        <w:spacing w:after="0" w:line="240" w:lineRule="auto"/>
        <w:rPr>
          <w:b/>
          <w:color w:val="0070C0"/>
        </w:rPr>
      </w:pPr>
      <w:r w:rsidRPr="0098108D">
        <w:rPr>
          <w:b/>
          <w:color w:val="0070C0"/>
        </w:rPr>
        <w:t xml:space="preserve">Share names of all devices used with MMR </w:t>
      </w:r>
    </w:p>
    <w:p w14:paraId="7CC56ABF" w14:textId="77777777" w:rsidR="0098108D" w:rsidRPr="0098108D" w:rsidRDefault="0098108D" w:rsidP="0098108D">
      <w:pPr>
        <w:ind w:left="720" w:firstLine="45"/>
      </w:pPr>
      <w:r w:rsidRPr="0098108D">
        <w:t>See “how to find console name” instructions at the end of this document. This includes all devices that have been used for testing, regardless of whether they’re used in live fieldwork.</w:t>
      </w:r>
    </w:p>
    <w:p w14:paraId="3C9D0CE9" w14:textId="77777777" w:rsidR="0098108D" w:rsidRPr="0098108D" w:rsidRDefault="0098108D" w:rsidP="0098108D">
      <w:r w:rsidRPr="0098108D">
        <w:rPr>
          <w:noProof/>
          <w:lang w:eastAsia="en-GB"/>
        </w:rPr>
        <mc:AlternateContent>
          <mc:Choice Requires="wps">
            <w:drawing>
              <wp:anchor distT="45720" distB="45720" distL="114300" distR="114300" simplePos="0" relativeHeight="251658240" behindDoc="0" locked="0" layoutInCell="1" allowOverlap="1" wp14:anchorId="366CF4A3" wp14:editId="0BE87906">
                <wp:simplePos x="0" y="0"/>
                <wp:positionH relativeFrom="margin">
                  <wp:align>right</wp:align>
                </wp:positionH>
                <wp:positionV relativeFrom="paragraph">
                  <wp:posOffset>229235</wp:posOffset>
                </wp:positionV>
                <wp:extent cx="57150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chemeClr val="bg1">
                            <a:lumMod val="95000"/>
                          </a:schemeClr>
                        </a:solidFill>
                        <a:ln w="9525">
                          <a:solidFill>
                            <a:schemeClr val="bg1">
                              <a:lumMod val="95000"/>
                            </a:schemeClr>
                          </a:solidFill>
                          <a:miter lim="800000"/>
                          <a:headEnd/>
                          <a:tailEnd/>
                        </a:ln>
                      </wps:spPr>
                      <wps:txbx>
                        <w:txbxContent>
                          <w:p w14:paraId="226F7BB8" w14:textId="77777777" w:rsidR="00074B7C" w:rsidRDefault="00074B7C" w:rsidP="0098108D">
                            <w:pPr>
                              <w:spacing w:after="0"/>
                              <w:rPr>
                                <w:sz w:val="24"/>
                                <w:szCs w:val="24"/>
                              </w:rPr>
                            </w:pPr>
                          </w:p>
                          <w:p w14:paraId="29EA0AD4" w14:textId="77777777" w:rsidR="00074B7C" w:rsidRDefault="00074B7C" w:rsidP="0098108D">
                            <w:pPr>
                              <w:spacing w:after="0"/>
                              <w:jc w:val="center"/>
                              <w:rPr>
                                <w:rFonts w:ascii="Trebuchet MS" w:hAnsi="Trebuchet MS"/>
                                <w:sz w:val="24"/>
                                <w:szCs w:val="24"/>
                              </w:rPr>
                            </w:pPr>
                            <w:r w:rsidRPr="0047451B">
                              <w:rPr>
                                <w:rFonts w:ascii="Trebuchet MS" w:hAnsi="Trebuchet MS"/>
                                <w:sz w:val="24"/>
                                <w:szCs w:val="24"/>
                              </w:rPr>
                              <w:t xml:space="preserve">Please remember: these interviews are conducted </w:t>
                            </w:r>
                            <w:r w:rsidRPr="00AA66EC">
                              <w:rPr>
                                <w:rFonts w:ascii="Trebuchet MS" w:hAnsi="Trebuchet MS"/>
                                <w:b/>
                                <w:sz w:val="24"/>
                                <w:szCs w:val="24"/>
                              </w:rPr>
                              <w:t>offline</w:t>
                            </w:r>
                            <w:r w:rsidRPr="0047451B">
                              <w:rPr>
                                <w:rFonts w:ascii="Trebuchet MS" w:hAnsi="Trebuchet MS"/>
                                <w:sz w:val="24"/>
                                <w:szCs w:val="24"/>
                              </w:rPr>
                              <w:t xml:space="preserve">, so data collected by an interviewer will be stored on their specific device </w:t>
                            </w:r>
                            <w:r w:rsidRPr="00EF029A">
                              <w:rPr>
                                <w:rFonts w:ascii="Trebuchet MS" w:hAnsi="Trebuchet MS"/>
                                <w:b/>
                                <w:color w:val="ED7D31" w:themeColor="accent2"/>
                                <w:sz w:val="24"/>
                                <w:szCs w:val="24"/>
                              </w:rPr>
                              <w:t>only</w:t>
                            </w:r>
                            <w:r w:rsidRPr="0047451B">
                              <w:rPr>
                                <w:rFonts w:ascii="Trebuchet MS" w:hAnsi="Trebuchet MS"/>
                                <w:sz w:val="24"/>
                                <w:szCs w:val="24"/>
                              </w:rPr>
                              <w:t xml:space="preserve">. </w:t>
                            </w:r>
                          </w:p>
                          <w:p w14:paraId="12AE2E5A" w14:textId="77777777" w:rsidR="00074B7C" w:rsidRDefault="00074B7C" w:rsidP="0098108D">
                            <w:pPr>
                              <w:jc w:val="center"/>
                              <w:rPr>
                                <w:rFonts w:ascii="Trebuchet MS" w:hAnsi="Trebuchet MS"/>
                                <w:sz w:val="24"/>
                                <w:szCs w:val="24"/>
                              </w:rPr>
                            </w:pPr>
                          </w:p>
                          <w:p w14:paraId="3F34E32D" w14:textId="77777777" w:rsidR="00074B7C" w:rsidRPr="00EE65E5" w:rsidRDefault="00074B7C" w:rsidP="0098108D">
                            <w:pPr>
                              <w:jc w:val="center"/>
                              <w:rPr>
                                <w:sz w:val="24"/>
                                <w:szCs w:val="24"/>
                              </w:rPr>
                            </w:pPr>
                            <w:r w:rsidRPr="0047451B">
                              <w:rPr>
                                <w:rFonts w:ascii="Trebuchet MS" w:hAnsi="Trebuchet MS"/>
                                <w:sz w:val="24"/>
                                <w:szCs w:val="24"/>
                              </w:rPr>
                              <w:t>They will not be able to access their user IDs or data on any other device</w:t>
                            </w:r>
                            <w:r w:rsidRPr="00EE65E5">
                              <w:rPr>
                                <w:sz w:val="24"/>
                                <w:szCs w:val="24"/>
                              </w:rPr>
                              <w:t>.</w:t>
                            </w:r>
                          </w:p>
                          <w:p w14:paraId="6AFBFCD4" w14:textId="77777777" w:rsidR="00074B7C" w:rsidRDefault="00074B7C" w:rsidP="00981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F4A3" id="_x0000_t202" coordsize="21600,21600" o:spt="202" path="m,l,21600r21600,l21600,xe">
                <v:stroke joinstyle="miter"/>
                <v:path gradientshapeok="t" o:connecttype="rect"/>
              </v:shapetype>
              <v:shape id="Text Box 2" o:spid="_x0000_s1026" type="#_x0000_t202" style="position:absolute;margin-left:398.8pt;margin-top:18.05pt;width:450pt;height:6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" fillcolor="#f2f2f2 [3052]" strokecolor="#f2f2f2 [3052]">
                <v:textbox>
                  <w:txbxContent>
                    <w:p w14:paraId="226F7BB8" w14:textId="77777777" w:rsidR="00074B7C" w:rsidRDefault="00074B7C" w:rsidP="0098108D">
                      <w:pPr>
                        <w:spacing w:after="0"/>
                        <w:rPr>
                          <w:sz w:val="24"/>
                          <w:szCs w:val="24"/>
                        </w:rPr>
                      </w:pPr>
                    </w:p>
                    <w:p w14:paraId="29EA0AD4" w14:textId="77777777" w:rsidR="00074B7C" w:rsidRDefault="00074B7C" w:rsidP="0098108D">
                      <w:pPr>
                        <w:spacing w:after="0"/>
                        <w:jc w:val="center"/>
                        <w:rPr>
                          <w:rFonts w:ascii="Trebuchet MS" w:hAnsi="Trebuchet MS"/>
                          <w:sz w:val="24"/>
                          <w:szCs w:val="24"/>
                        </w:rPr>
                      </w:pPr>
                      <w:r w:rsidRPr="0047451B">
                        <w:rPr>
                          <w:rFonts w:ascii="Trebuchet MS" w:hAnsi="Trebuchet MS"/>
                          <w:sz w:val="24"/>
                          <w:szCs w:val="24"/>
                        </w:rPr>
                        <w:t xml:space="preserve">Please remember: these interviews are conducted </w:t>
                      </w:r>
                      <w:r w:rsidRPr="00AA66EC">
                        <w:rPr>
                          <w:rFonts w:ascii="Trebuchet MS" w:hAnsi="Trebuchet MS"/>
                          <w:b/>
                          <w:sz w:val="24"/>
                          <w:szCs w:val="24"/>
                        </w:rPr>
                        <w:t>offline</w:t>
                      </w:r>
                      <w:r w:rsidRPr="0047451B">
                        <w:rPr>
                          <w:rFonts w:ascii="Trebuchet MS" w:hAnsi="Trebuchet MS"/>
                          <w:sz w:val="24"/>
                          <w:szCs w:val="24"/>
                        </w:rPr>
                        <w:t xml:space="preserve">, so data collected by an interviewer will be stored on their specific device </w:t>
                      </w:r>
                      <w:r w:rsidRPr="00EF029A">
                        <w:rPr>
                          <w:rFonts w:ascii="Trebuchet MS" w:hAnsi="Trebuchet MS"/>
                          <w:b/>
                          <w:color w:val="ED7D31" w:themeColor="accent2"/>
                          <w:sz w:val="24"/>
                          <w:szCs w:val="24"/>
                        </w:rPr>
                        <w:t>only</w:t>
                      </w:r>
                      <w:r w:rsidRPr="0047451B">
                        <w:rPr>
                          <w:rFonts w:ascii="Trebuchet MS" w:hAnsi="Trebuchet MS"/>
                          <w:sz w:val="24"/>
                          <w:szCs w:val="24"/>
                        </w:rPr>
                        <w:t xml:space="preserve">. </w:t>
                      </w:r>
                    </w:p>
                    <w:p w14:paraId="12AE2E5A" w14:textId="77777777" w:rsidR="00074B7C" w:rsidRDefault="00074B7C" w:rsidP="0098108D">
                      <w:pPr>
                        <w:jc w:val="center"/>
                        <w:rPr>
                          <w:rFonts w:ascii="Trebuchet MS" w:hAnsi="Trebuchet MS"/>
                          <w:sz w:val="24"/>
                          <w:szCs w:val="24"/>
                        </w:rPr>
                      </w:pPr>
                    </w:p>
                    <w:p w14:paraId="3F34E32D" w14:textId="77777777" w:rsidR="00074B7C" w:rsidRPr="00EE65E5" w:rsidRDefault="00074B7C" w:rsidP="0098108D">
                      <w:pPr>
                        <w:jc w:val="center"/>
                        <w:rPr>
                          <w:sz w:val="24"/>
                          <w:szCs w:val="24"/>
                        </w:rPr>
                      </w:pPr>
                      <w:r w:rsidRPr="0047451B">
                        <w:rPr>
                          <w:rFonts w:ascii="Trebuchet MS" w:hAnsi="Trebuchet MS"/>
                          <w:sz w:val="24"/>
                          <w:szCs w:val="24"/>
                        </w:rPr>
                        <w:t>They will not be able to access their user IDs or data on any other device</w:t>
                      </w:r>
                      <w:r w:rsidRPr="00EE65E5">
                        <w:rPr>
                          <w:sz w:val="24"/>
                          <w:szCs w:val="24"/>
                        </w:rPr>
                        <w:t>.</w:t>
                      </w:r>
                    </w:p>
                    <w:p w14:paraId="6AFBFCD4" w14:textId="77777777" w:rsidR="00074B7C" w:rsidRDefault="00074B7C" w:rsidP="0098108D"/>
                  </w:txbxContent>
                </v:textbox>
                <w10:wrap type="square" anchorx="margin"/>
              </v:shape>
            </w:pict>
          </mc:Fallback>
        </mc:AlternateContent>
      </w:r>
    </w:p>
    <w:p w14:paraId="6AA523D4" w14:textId="77777777" w:rsidR="0098108D" w:rsidRDefault="0098108D" w:rsidP="0098108D">
      <w:pPr>
        <w:rPr>
          <w:b/>
          <w:sz w:val="24"/>
        </w:rPr>
      </w:pPr>
    </w:p>
    <w:p w14:paraId="7005134B" w14:textId="77777777" w:rsidR="0098108D" w:rsidRPr="0098108D" w:rsidRDefault="0098108D" w:rsidP="0098108D">
      <w:pPr>
        <w:rPr>
          <w:b/>
          <w:sz w:val="24"/>
          <w:u w:val="single"/>
        </w:rPr>
      </w:pPr>
      <w:r w:rsidRPr="0098108D">
        <w:rPr>
          <w:b/>
          <w:sz w:val="24"/>
          <w:u w:val="single"/>
        </w:rPr>
        <w:t>Technical Support</w:t>
      </w:r>
    </w:p>
    <w:p w14:paraId="6AF1CDA0" w14:textId="77777777" w:rsidR="0098108D" w:rsidRPr="0098108D" w:rsidRDefault="0098108D" w:rsidP="0098108D">
      <w:r w:rsidRPr="0098108D">
        <w:t xml:space="preserve">If you have problems during a CAPI interview please follow these steps: </w:t>
      </w:r>
    </w:p>
    <w:p w14:paraId="600E7AEB" w14:textId="77777777" w:rsidR="0098108D" w:rsidRPr="0098108D" w:rsidRDefault="0098108D" w:rsidP="0043389A">
      <w:pPr>
        <w:pStyle w:val="ListParagraph"/>
        <w:numPr>
          <w:ilvl w:val="0"/>
          <w:numId w:val="20"/>
        </w:numPr>
      </w:pPr>
      <w:r w:rsidRPr="0098108D">
        <w:t>First make sure the device used is supported</w:t>
      </w:r>
    </w:p>
    <w:p w14:paraId="268E786B" w14:textId="77777777" w:rsidR="0098108D" w:rsidRPr="0098108D" w:rsidRDefault="0098108D" w:rsidP="0043389A">
      <w:pPr>
        <w:pStyle w:val="ListParagraph"/>
        <w:numPr>
          <w:ilvl w:val="0"/>
          <w:numId w:val="18"/>
        </w:numPr>
        <w:spacing w:after="0" w:line="240" w:lineRule="auto"/>
      </w:pPr>
      <w:r w:rsidRPr="0098108D">
        <w:rPr>
          <w:color w:val="000000"/>
        </w:rPr>
        <w:t>For iOS, all devices iOS 9+. Properly tested on iPhone, iPad/mini, OS9 and 10.</w:t>
      </w:r>
    </w:p>
    <w:p w14:paraId="42AE5BB1" w14:textId="77777777" w:rsidR="0098108D" w:rsidRPr="0098108D" w:rsidRDefault="0098108D" w:rsidP="0043389A">
      <w:pPr>
        <w:pStyle w:val="ListParagraph"/>
        <w:numPr>
          <w:ilvl w:val="0"/>
          <w:numId w:val="18"/>
        </w:numPr>
        <w:spacing w:after="0" w:line="240" w:lineRule="auto"/>
      </w:pPr>
      <w:r w:rsidRPr="0098108D">
        <w:rPr>
          <w:color w:val="000000"/>
        </w:rPr>
        <w:t>For Android, all devices OS 4.1+, on both tablets and mobiles.</w:t>
      </w:r>
    </w:p>
    <w:p w14:paraId="36005F55" w14:textId="77777777" w:rsidR="0098108D" w:rsidRPr="0098108D" w:rsidRDefault="0098108D" w:rsidP="0098108D">
      <w:pPr>
        <w:pStyle w:val="ListParagraph"/>
      </w:pPr>
    </w:p>
    <w:p w14:paraId="4756050A" w14:textId="77777777" w:rsidR="0098108D" w:rsidRPr="0098108D" w:rsidRDefault="0098108D" w:rsidP="0043389A">
      <w:pPr>
        <w:pStyle w:val="ListParagraph"/>
        <w:numPr>
          <w:ilvl w:val="0"/>
          <w:numId w:val="20"/>
        </w:numPr>
      </w:pPr>
      <w:r w:rsidRPr="0098108D">
        <w:t xml:space="preserve">Then check out the </w:t>
      </w:r>
      <w:r w:rsidRPr="0098108D">
        <w:rPr>
          <w:rStyle w:val="Heading2Char"/>
          <w:rFonts w:asciiTheme="minorHAnsi" w:hAnsiTheme="minorHAnsi"/>
          <w:b/>
          <w:color w:val="ED7D31" w:themeColor="accent2"/>
          <w:sz w:val="22"/>
          <w:szCs w:val="22"/>
        </w:rPr>
        <w:t>Common Problems</w:t>
      </w:r>
      <w:r w:rsidRPr="0098108D">
        <w:rPr>
          <w:color w:val="ED7D31" w:themeColor="accent2"/>
        </w:rPr>
        <w:t xml:space="preserve"> </w:t>
      </w:r>
      <w:r w:rsidRPr="0098108D">
        <w:t>listed below, as it will help you to identify what is wrong so you can fix it or describe it better to the support team.</w:t>
      </w:r>
    </w:p>
    <w:p w14:paraId="4A0C1D36" w14:textId="77777777" w:rsidR="0098108D" w:rsidRPr="0098108D" w:rsidRDefault="0098108D" w:rsidP="0098108D">
      <w:pPr>
        <w:pStyle w:val="ListParagraph"/>
      </w:pPr>
    </w:p>
    <w:p w14:paraId="4DC96C85" w14:textId="77777777" w:rsidR="0098108D" w:rsidRPr="0098108D" w:rsidRDefault="0098108D" w:rsidP="0043389A">
      <w:pPr>
        <w:pStyle w:val="ListParagraph"/>
        <w:numPr>
          <w:ilvl w:val="0"/>
          <w:numId w:val="20"/>
        </w:numPr>
      </w:pPr>
      <w:r w:rsidRPr="0098108D">
        <w:t xml:space="preserve">Next, try emailing the Data Sciences Team as they may be online. Use </w:t>
      </w:r>
      <w:hyperlink r:id="rId28" w:history="1">
        <w:r w:rsidRPr="0098108D">
          <w:rPr>
            <w:rStyle w:val="Hyperlink"/>
          </w:rPr>
          <w:t>SurveyProgrammingTeam@mmr-research.com</w:t>
        </w:r>
      </w:hyperlink>
      <w:r w:rsidRPr="0098108D">
        <w:t xml:space="preserve"> to contact the whole team.</w:t>
      </w:r>
    </w:p>
    <w:p w14:paraId="0E641F6C" w14:textId="77777777" w:rsidR="0098108D" w:rsidRDefault="0098108D" w:rsidP="0098108D">
      <w:pPr>
        <w:pStyle w:val="ListParagraph"/>
      </w:pPr>
    </w:p>
    <w:p w14:paraId="2F902413" w14:textId="77777777" w:rsidR="0098108D" w:rsidRPr="0098108D" w:rsidRDefault="0098108D" w:rsidP="0043389A">
      <w:pPr>
        <w:pStyle w:val="ListParagraph"/>
        <w:numPr>
          <w:ilvl w:val="0"/>
          <w:numId w:val="20"/>
        </w:numPr>
      </w:pPr>
      <w:r w:rsidRPr="0098108D">
        <w:t>Or call:</w:t>
      </w:r>
    </w:p>
    <w:p w14:paraId="47C4C22C" w14:textId="77777777" w:rsidR="0098108D" w:rsidRPr="0098108D" w:rsidRDefault="0098108D" w:rsidP="0043389A">
      <w:pPr>
        <w:pStyle w:val="ListParagraph"/>
        <w:numPr>
          <w:ilvl w:val="0"/>
          <w:numId w:val="19"/>
        </w:numPr>
        <w:spacing w:after="0" w:line="240" w:lineRule="auto"/>
      </w:pPr>
      <w:r w:rsidRPr="0098108D">
        <w:t>(UK) Data Sciences Team   +44 (0)1491824999 (Normal hours 09:00 to 17:30 GMT)</w:t>
      </w:r>
    </w:p>
    <w:p w14:paraId="6259E095" w14:textId="77777777" w:rsidR="0098108D" w:rsidRPr="0098108D" w:rsidRDefault="0098108D" w:rsidP="0043389A">
      <w:pPr>
        <w:pStyle w:val="ListParagraph"/>
        <w:numPr>
          <w:ilvl w:val="0"/>
          <w:numId w:val="19"/>
        </w:numPr>
        <w:spacing w:after="0" w:line="240" w:lineRule="auto"/>
      </w:pPr>
      <w:r w:rsidRPr="0098108D">
        <w:t>(Cali) Data Sciences Team +57 (2)3920505 (Normal hours 08:00 to 16:00 GMT-5)</w:t>
      </w:r>
    </w:p>
    <w:p w14:paraId="2D09A2B9" w14:textId="77777777" w:rsidR="0098108D" w:rsidRPr="0098108D" w:rsidRDefault="0098108D" w:rsidP="0098108D"/>
    <w:p w14:paraId="65B470F1" w14:textId="77777777" w:rsidR="0098108D" w:rsidRPr="0098108D" w:rsidRDefault="0098108D" w:rsidP="0098108D">
      <w:pPr>
        <w:rPr>
          <w:rStyle w:val="Heading2Char"/>
          <w:rFonts w:asciiTheme="minorHAnsi" w:hAnsiTheme="minorHAnsi"/>
          <w:b/>
          <w:color w:val="ED7D31" w:themeColor="accent2"/>
          <w:sz w:val="22"/>
          <w:szCs w:val="22"/>
        </w:rPr>
      </w:pPr>
    </w:p>
    <w:p w14:paraId="565DB04E" w14:textId="77777777" w:rsidR="0098108D" w:rsidRPr="0098108D" w:rsidRDefault="0098108D" w:rsidP="0098108D">
      <w:pPr>
        <w:rPr>
          <w:rStyle w:val="Heading2Char"/>
          <w:rFonts w:asciiTheme="minorHAnsi" w:hAnsiTheme="minorHAnsi"/>
          <w:b/>
          <w:color w:val="ED7D31" w:themeColor="accent2"/>
          <w:sz w:val="22"/>
          <w:szCs w:val="22"/>
        </w:rPr>
      </w:pPr>
    </w:p>
    <w:p w14:paraId="6341899C" w14:textId="77777777" w:rsidR="0098108D" w:rsidRPr="0098108D" w:rsidRDefault="0098108D" w:rsidP="0098108D">
      <w:pPr>
        <w:rPr>
          <w:rStyle w:val="Heading2Char"/>
          <w:rFonts w:asciiTheme="minorHAnsi" w:hAnsiTheme="minorHAnsi"/>
          <w:b/>
          <w:color w:val="ED7D31" w:themeColor="accent2"/>
          <w:sz w:val="22"/>
          <w:szCs w:val="22"/>
        </w:rPr>
      </w:pPr>
    </w:p>
    <w:p w14:paraId="64490760" w14:textId="77777777" w:rsidR="0098108D" w:rsidRPr="0098108D" w:rsidRDefault="0098108D" w:rsidP="0098108D">
      <w:pPr>
        <w:rPr>
          <w:rStyle w:val="Heading2Char"/>
          <w:rFonts w:asciiTheme="minorHAnsi" w:hAnsiTheme="minorHAnsi"/>
          <w:b/>
          <w:color w:val="ED7D31" w:themeColor="accent2"/>
          <w:sz w:val="22"/>
          <w:szCs w:val="22"/>
        </w:rPr>
      </w:pPr>
    </w:p>
    <w:p w14:paraId="60ACE8AE" w14:textId="77777777" w:rsidR="0098108D" w:rsidRPr="0098108D" w:rsidRDefault="0098108D" w:rsidP="0098108D">
      <w:pPr>
        <w:rPr>
          <w:rStyle w:val="Heading2Char"/>
          <w:rFonts w:asciiTheme="minorHAnsi" w:hAnsiTheme="minorHAnsi"/>
          <w:b/>
          <w:color w:val="ED7D31" w:themeColor="accent2"/>
          <w:sz w:val="22"/>
          <w:szCs w:val="22"/>
        </w:rPr>
      </w:pPr>
    </w:p>
    <w:p w14:paraId="6A7E7672" w14:textId="77777777" w:rsidR="0098108D" w:rsidRPr="0098108D" w:rsidRDefault="0098108D" w:rsidP="0098108D">
      <w:pPr>
        <w:rPr>
          <w:b/>
          <w:sz w:val="28"/>
          <w:u w:val="single"/>
        </w:rPr>
      </w:pPr>
      <w:r w:rsidRPr="0098108D">
        <w:rPr>
          <w:b/>
          <w:sz w:val="24"/>
          <w:u w:val="single"/>
        </w:rPr>
        <w:t>Common Problems</w:t>
      </w:r>
    </w:p>
    <w:p w14:paraId="70902675" w14:textId="77777777" w:rsidR="0098108D" w:rsidRPr="0098108D" w:rsidRDefault="0098108D" w:rsidP="0098108D">
      <w:pPr>
        <w:rPr>
          <w:b/>
          <w:color w:val="2E74B5" w:themeColor="accent1" w:themeShade="BF"/>
        </w:rPr>
      </w:pPr>
      <w:r w:rsidRPr="0098108D">
        <w:rPr>
          <w:b/>
          <w:color w:val="2E74B5" w:themeColor="accent1" w:themeShade="BF"/>
        </w:rPr>
        <w:t>Can connect to the survey, but user information is not correct</w:t>
      </w:r>
    </w:p>
    <w:p w14:paraId="65203C41" w14:textId="77777777" w:rsidR="0098108D" w:rsidRPr="0098108D" w:rsidRDefault="0098108D" w:rsidP="0098108D">
      <w:pPr>
        <w:rPr>
          <w:color w:val="000000"/>
        </w:rPr>
      </w:pPr>
      <w:r w:rsidRPr="0098108D">
        <w:rPr>
          <w:color w:val="000000"/>
        </w:rPr>
        <w:t xml:space="preserve">Double check you are using the correct list of Respondent IDs. If you are, the list uploaded into the survey might be different to the list given to you – contact support and ask them to read out some Respondent IDs to check. They can export the uploaded list of IDs and email you the correct list. </w:t>
      </w:r>
    </w:p>
    <w:p w14:paraId="1C6B4479" w14:textId="77777777" w:rsidR="0098108D" w:rsidRDefault="0098108D" w:rsidP="0098108D">
      <w:pPr>
        <w:spacing w:after="0"/>
        <w:rPr>
          <w:b/>
          <w:color w:val="2E74B5" w:themeColor="accent1" w:themeShade="BF"/>
        </w:rPr>
      </w:pPr>
    </w:p>
    <w:p w14:paraId="4734FE53" w14:textId="77777777" w:rsidR="0098108D" w:rsidRPr="0098108D" w:rsidRDefault="0098108D" w:rsidP="0098108D">
      <w:pPr>
        <w:rPr>
          <w:b/>
          <w:color w:val="2E74B5" w:themeColor="accent1" w:themeShade="BF"/>
        </w:rPr>
      </w:pPr>
      <w:r w:rsidRPr="0098108D">
        <w:rPr>
          <w:b/>
          <w:color w:val="2E74B5" w:themeColor="accent1" w:themeShade="BF"/>
        </w:rPr>
        <w:t>Survey is working, but one of our ‘fancy’ question tools is not working</w:t>
      </w:r>
    </w:p>
    <w:p w14:paraId="570D9157" w14:textId="77777777" w:rsidR="0098108D" w:rsidRPr="0098108D" w:rsidRDefault="0098108D" w:rsidP="0098108D">
      <w:pPr>
        <w:rPr>
          <w:color w:val="000000"/>
        </w:rPr>
      </w:pPr>
      <w:r w:rsidRPr="0098108D">
        <w:rPr>
          <w:color w:val="000000"/>
        </w:rPr>
        <w:t xml:space="preserve">Sometimes the survey works ok but gets stuck at a tool/exercise – if this happens for every device, the question may not be programmed correctly.  Contact Support and describe the question as carefully as possible so they can fix it. </w:t>
      </w:r>
    </w:p>
    <w:p w14:paraId="3E8D929E" w14:textId="77777777" w:rsidR="0098108D" w:rsidRPr="0098108D" w:rsidRDefault="0098108D" w:rsidP="0098108D">
      <w:pPr>
        <w:spacing w:after="0"/>
        <w:rPr>
          <w:color w:val="000000"/>
        </w:rPr>
      </w:pPr>
    </w:p>
    <w:p w14:paraId="583E9356" w14:textId="77777777" w:rsidR="0098108D" w:rsidRPr="0098108D" w:rsidRDefault="0098108D" w:rsidP="0098108D">
      <w:pPr>
        <w:rPr>
          <w:b/>
          <w:color w:val="2E74B5" w:themeColor="accent1" w:themeShade="BF"/>
        </w:rPr>
      </w:pPr>
      <w:r w:rsidRPr="0098108D">
        <w:rPr>
          <w:b/>
          <w:color w:val="2E74B5" w:themeColor="accent1" w:themeShade="BF"/>
        </w:rPr>
        <w:t>General issues within the survey</w:t>
      </w:r>
    </w:p>
    <w:p w14:paraId="73A71F35" w14:textId="77777777" w:rsidR="0098108D" w:rsidRPr="0098108D" w:rsidRDefault="0098108D" w:rsidP="0098108D">
      <w:r w:rsidRPr="0098108D">
        <w:t>If a question is wrong, there is a spelling mistake, the wrong question appears, or the wrong image/stimulus material, try to replicate the problem and describe exactly what steps you took, to Support. Screenshots would be ideal if possible.</w:t>
      </w:r>
    </w:p>
    <w:p w14:paraId="6D6533B4" w14:textId="77777777" w:rsidR="0098108D" w:rsidRPr="0098108D" w:rsidRDefault="0098108D" w:rsidP="0098108D">
      <w:pPr>
        <w:spacing w:after="0"/>
        <w:rPr>
          <w:u w:val="single"/>
        </w:rPr>
      </w:pPr>
    </w:p>
    <w:p w14:paraId="5E7D7F8B" w14:textId="77777777" w:rsidR="0098108D" w:rsidRPr="0098108D" w:rsidRDefault="0098108D" w:rsidP="0098108D">
      <w:pPr>
        <w:rPr>
          <w:b/>
          <w:color w:val="2E74B5" w:themeColor="accent1" w:themeShade="BF"/>
        </w:rPr>
      </w:pPr>
      <w:r w:rsidRPr="0098108D">
        <w:rPr>
          <w:b/>
          <w:color w:val="2E74B5" w:themeColor="accent1" w:themeShade="BF"/>
        </w:rPr>
        <w:t>Cannot sync data</w:t>
      </w:r>
    </w:p>
    <w:p w14:paraId="0F92DAC8" w14:textId="77777777" w:rsidR="0098108D" w:rsidRPr="0098108D" w:rsidRDefault="0098108D" w:rsidP="0098108D">
      <w:r w:rsidRPr="0098108D">
        <w:t>Usually this means the internet connection is not adequate. Do NOT uninstall the CAPI app at any point as it may result in data loss. Try syncing again using a wifi connection. If you are still having problems, please contact Support Team.</w:t>
      </w:r>
    </w:p>
    <w:p w14:paraId="0FDFD19F" w14:textId="77777777" w:rsidR="0098108D" w:rsidRPr="0098108D" w:rsidRDefault="0098108D" w:rsidP="0098108D">
      <w:pPr>
        <w:spacing w:after="0"/>
      </w:pPr>
    </w:p>
    <w:p w14:paraId="187985A0" w14:textId="77777777" w:rsidR="0098108D" w:rsidRPr="0098108D" w:rsidRDefault="0098108D" w:rsidP="0098108D">
      <w:pPr>
        <w:rPr>
          <w:b/>
          <w:color w:val="2E74B5" w:themeColor="accent1" w:themeShade="BF"/>
        </w:rPr>
      </w:pPr>
      <w:r w:rsidRPr="0098108D">
        <w:rPr>
          <w:b/>
          <w:color w:val="2E74B5" w:themeColor="accent1" w:themeShade="BF"/>
        </w:rPr>
        <w:t>How to Install and Use CAPI</w:t>
      </w:r>
    </w:p>
    <w:p w14:paraId="1254D068" w14:textId="77777777" w:rsidR="0098108D" w:rsidRPr="0098108D" w:rsidRDefault="0098108D" w:rsidP="0043389A">
      <w:pPr>
        <w:pStyle w:val="ListParagraph"/>
        <w:numPr>
          <w:ilvl w:val="0"/>
          <w:numId w:val="16"/>
        </w:numPr>
      </w:pPr>
      <w:r w:rsidRPr="0098108D">
        <w:t xml:space="preserve">On a Tablet or Mobile phone, download the “Confirmit CAPI” app </w:t>
      </w:r>
    </w:p>
    <w:p w14:paraId="5923ED1B" w14:textId="77777777" w:rsidR="0098108D" w:rsidRPr="0098108D" w:rsidRDefault="0098108D" w:rsidP="0043389A">
      <w:pPr>
        <w:pStyle w:val="ListParagraph"/>
        <w:numPr>
          <w:ilvl w:val="0"/>
          <w:numId w:val="16"/>
        </w:numPr>
      </w:pPr>
      <w:r w:rsidRPr="0098108D">
        <w:t>Activate the device: Open the App, press “Site” and choose “UK”, then type the Activation code (</w:t>
      </w:r>
      <w:r w:rsidRPr="0098108D">
        <w:rPr>
          <w:color w:val="000000" w:themeColor="text1"/>
        </w:rPr>
        <w:t>this will be sent over via email before fieldwork starts</w:t>
      </w:r>
      <w:r w:rsidRPr="0098108D">
        <w:t>), then press activate.</w:t>
      </w:r>
    </w:p>
    <w:p w14:paraId="524BFFC5" w14:textId="77777777" w:rsidR="0098108D" w:rsidRPr="0098108D" w:rsidRDefault="0098108D" w:rsidP="0098108D">
      <w:pPr>
        <w:ind w:firstLine="360"/>
        <w:jc w:val="center"/>
      </w:pPr>
      <w:r w:rsidRPr="0098108D">
        <w:rPr>
          <w:noProof/>
          <w:lang w:eastAsia="en-GB"/>
        </w:rPr>
        <w:drawing>
          <wp:inline distT="0" distB="0" distL="0" distR="0" wp14:anchorId="36635A50" wp14:editId="1C8C7EDD">
            <wp:extent cx="2737012" cy="13906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37012" cy="1390650"/>
                    </a:xfrm>
                    <a:prstGeom prst="rect">
                      <a:avLst/>
                    </a:prstGeom>
                  </pic:spPr>
                </pic:pic>
              </a:graphicData>
            </a:graphic>
          </wp:inline>
        </w:drawing>
      </w:r>
    </w:p>
    <w:p w14:paraId="407A3F92" w14:textId="77777777" w:rsidR="0098108D" w:rsidRPr="0098108D" w:rsidRDefault="0098108D" w:rsidP="0043389A">
      <w:pPr>
        <w:pStyle w:val="ListParagraph"/>
        <w:numPr>
          <w:ilvl w:val="0"/>
          <w:numId w:val="16"/>
        </w:numPr>
      </w:pPr>
      <w:r w:rsidRPr="0098108D">
        <w:t>You will see the login page, type the username and password given by MMR.</w:t>
      </w:r>
    </w:p>
    <w:p w14:paraId="2CE597E3" w14:textId="77777777" w:rsidR="0098108D" w:rsidRPr="0098108D" w:rsidRDefault="0098108D" w:rsidP="0098108D">
      <w:pPr>
        <w:ind w:firstLine="360"/>
        <w:jc w:val="center"/>
      </w:pPr>
      <w:r w:rsidRPr="0098108D">
        <w:rPr>
          <w:noProof/>
          <w:lang w:eastAsia="en-GB"/>
        </w:rPr>
        <w:drawing>
          <wp:inline distT="0" distB="0" distL="0" distR="0" wp14:anchorId="54EBA8EB" wp14:editId="6FBC27E5">
            <wp:extent cx="2847975" cy="159104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59063" cy="1597241"/>
                    </a:xfrm>
                    <a:prstGeom prst="rect">
                      <a:avLst/>
                    </a:prstGeom>
                  </pic:spPr>
                </pic:pic>
              </a:graphicData>
            </a:graphic>
          </wp:inline>
        </w:drawing>
      </w:r>
    </w:p>
    <w:p w14:paraId="7F009CC1" w14:textId="77777777" w:rsidR="0098108D" w:rsidRPr="0098108D" w:rsidRDefault="0098108D" w:rsidP="0098108D">
      <w:pPr>
        <w:ind w:firstLine="360"/>
      </w:pPr>
    </w:p>
    <w:p w14:paraId="558A8848" w14:textId="77777777" w:rsidR="0098108D" w:rsidRPr="0098108D" w:rsidRDefault="0098108D" w:rsidP="0043389A">
      <w:pPr>
        <w:pStyle w:val="ListParagraph"/>
        <w:numPr>
          <w:ilvl w:val="0"/>
          <w:numId w:val="16"/>
        </w:numPr>
      </w:pPr>
      <w:r w:rsidRPr="0098108D">
        <w:t>Wait until the survey downloads and enter (tick the project name).</w:t>
      </w:r>
    </w:p>
    <w:p w14:paraId="3E9B08D9" w14:textId="77777777" w:rsidR="0098108D" w:rsidRPr="0098108D" w:rsidRDefault="0098108D" w:rsidP="0098108D">
      <w:pPr>
        <w:ind w:firstLine="360"/>
        <w:jc w:val="center"/>
      </w:pPr>
      <w:r w:rsidRPr="0098108D">
        <w:rPr>
          <w:noProof/>
          <w:lang w:eastAsia="en-GB"/>
        </w:rPr>
        <w:drawing>
          <wp:inline distT="0" distB="0" distL="0" distR="0" wp14:anchorId="205364F2" wp14:editId="3A5448FE">
            <wp:extent cx="4229100" cy="14313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70729" cy="1445478"/>
                    </a:xfrm>
                    <a:prstGeom prst="rect">
                      <a:avLst/>
                    </a:prstGeom>
                  </pic:spPr>
                </pic:pic>
              </a:graphicData>
            </a:graphic>
          </wp:inline>
        </w:drawing>
      </w:r>
    </w:p>
    <w:p w14:paraId="7D3B8710" w14:textId="77777777" w:rsidR="0098108D" w:rsidRPr="0098108D" w:rsidRDefault="0098108D" w:rsidP="0043389A">
      <w:pPr>
        <w:pStyle w:val="ListParagraph"/>
        <w:numPr>
          <w:ilvl w:val="0"/>
          <w:numId w:val="16"/>
        </w:numPr>
        <w:rPr>
          <w:color w:val="FF0000"/>
        </w:rPr>
      </w:pPr>
      <w:r w:rsidRPr="0098108D">
        <w:rPr>
          <w:color w:val="000000" w:themeColor="text1"/>
        </w:rPr>
        <w:t xml:space="preserve">Go to Respondents tab to make sure all respondents associated with your interviewer ID </w:t>
      </w:r>
      <w:r w:rsidRPr="0098108D">
        <w:t xml:space="preserve">are shown. Then choose any respondent to get started - </w:t>
      </w:r>
      <w:r w:rsidRPr="0098108D">
        <w:rPr>
          <w:color w:val="FF0000"/>
        </w:rPr>
        <w:t>your device should be on airplane mode.</w:t>
      </w:r>
    </w:p>
    <w:p w14:paraId="6FB95D62" w14:textId="77777777" w:rsidR="0098108D" w:rsidRPr="0098108D" w:rsidRDefault="0098108D" w:rsidP="0098108D">
      <w:pPr>
        <w:rPr>
          <w:noProof/>
          <w:lang w:val="es-CO" w:eastAsia="es-CO"/>
        </w:rPr>
      </w:pPr>
      <w:r w:rsidRPr="0098108D">
        <w:rPr>
          <w:noProof/>
          <w:lang w:eastAsia="es-CO"/>
        </w:rPr>
        <w:t xml:space="preserve"> </w:t>
      </w:r>
      <w:r w:rsidRPr="0098108D">
        <w:rPr>
          <w:noProof/>
          <w:lang w:eastAsia="en-GB"/>
        </w:rPr>
        <w:drawing>
          <wp:inline distT="0" distB="0" distL="0" distR="0" wp14:anchorId="4E811123" wp14:editId="487B55E3">
            <wp:extent cx="4905375" cy="2143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05375" cy="2143125"/>
                    </a:xfrm>
                    <a:prstGeom prst="rect">
                      <a:avLst/>
                    </a:prstGeom>
                  </pic:spPr>
                </pic:pic>
              </a:graphicData>
            </a:graphic>
          </wp:inline>
        </w:drawing>
      </w:r>
    </w:p>
    <w:p w14:paraId="4992C551" w14:textId="77777777" w:rsidR="0098108D" w:rsidRPr="0098108D" w:rsidRDefault="0098108D" w:rsidP="0043389A">
      <w:pPr>
        <w:pStyle w:val="ListParagraph"/>
        <w:numPr>
          <w:ilvl w:val="0"/>
          <w:numId w:val="16"/>
        </w:numPr>
      </w:pPr>
      <w:r w:rsidRPr="0098108D">
        <w:t>Once you are finished with interviews.</w:t>
      </w:r>
    </w:p>
    <w:p w14:paraId="1EA87E62" w14:textId="77777777" w:rsidR="0098108D" w:rsidRPr="0098108D" w:rsidRDefault="0098108D" w:rsidP="0043389A">
      <w:pPr>
        <w:pStyle w:val="ListParagraph"/>
        <w:numPr>
          <w:ilvl w:val="1"/>
          <w:numId w:val="16"/>
        </w:numPr>
      </w:pPr>
      <w:r w:rsidRPr="0098108D">
        <w:t>Connect to Internet</w:t>
      </w:r>
    </w:p>
    <w:p w14:paraId="41053F42" w14:textId="77777777" w:rsidR="0098108D" w:rsidRPr="0098108D" w:rsidRDefault="0098108D" w:rsidP="0043389A">
      <w:pPr>
        <w:pStyle w:val="ListParagraph"/>
        <w:numPr>
          <w:ilvl w:val="1"/>
          <w:numId w:val="16"/>
        </w:numPr>
      </w:pPr>
      <w:r w:rsidRPr="0098108D">
        <w:t>Synchronize data back to us by tapping the “Refresh” icon</w:t>
      </w:r>
    </w:p>
    <w:p w14:paraId="01588FA9" w14:textId="77777777" w:rsidR="0098108D" w:rsidRPr="0098108D" w:rsidRDefault="0098108D" w:rsidP="0098108D">
      <w:pPr>
        <w:ind w:left="720" w:firstLine="360"/>
      </w:pPr>
      <w:r w:rsidRPr="0098108D">
        <w:rPr>
          <w:noProof/>
          <w:lang w:eastAsia="en-GB"/>
        </w:rPr>
        <w:drawing>
          <wp:inline distT="0" distB="0" distL="0" distR="0" wp14:anchorId="3E9ACE11" wp14:editId="53E02B88">
            <wp:extent cx="47625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798801" cy="575856"/>
                    </a:xfrm>
                    <a:prstGeom prst="rect">
                      <a:avLst/>
                    </a:prstGeom>
                  </pic:spPr>
                </pic:pic>
              </a:graphicData>
            </a:graphic>
          </wp:inline>
        </w:drawing>
      </w:r>
    </w:p>
    <w:p w14:paraId="3D8C0137" w14:textId="77777777" w:rsidR="0098108D" w:rsidRPr="0098108D" w:rsidRDefault="0098108D" w:rsidP="0043389A">
      <w:pPr>
        <w:pStyle w:val="ListParagraph"/>
        <w:numPr>
          <w:ilvl w:val="1"/>
          <w:numId w:val="16"/>
        </w:numPr>
      </w:pPr>
      <w:r w:rsidRPr="0098108D">
        <w:t>Make Sure respondents data was sent to us: enter the respondents tab (see step 5). The respondent ID will be removed from the list on your device once it’s synced successfully.</w:t>
      </w:r>
    </w:p>
    <w:p w14:paraId="3F176503" w14:textId="77777777" w:rsidR="0098108D" w:rsidRPr="0098108D" w:rsidRDefault="0098108D" w:rsidP="0098108D">
      <w:pPr>
        <w:pStyle w:val="ListParagraph"/>
        <w:ind w:left="1080"/>
      </w:pPr>
    </w:p>
    <w:p w14:paraId="225D1361" w14:textId="77777777" w:rsidR="0098108D" w:rsidRPr="0098108D" w:rsidRDefault="0098108D" w:rsidP="0098108D">
      <w:pPr>
        <w:pStyle w:val="ListParagraph"/>
        <w:ind w:left="1080"/>
      </w:pPr>
    </w:p>
    <w:p w14:paraId="67BD2A02" w14:textId="77777777" w:rsidR="0098108D" w:rsidRPr="0098108D" w:rsidRDefault="0098108D" w:rsidP="0098108D">
      <w:pPr>
        <w:pStyle w:val="ListParagraph"/>
        <w:ind w:left="1080"/>
      </w:pPr>
    </w:p>
    <w:p w14:paraId="5457715F" w14:textId="77777777" w:rsidR="0098108D" w:rsidRPr="0098108D" w:rsidRDefault="0098108D" w:rsidP="0098108D">
      <w:pPr>
        <w:rPr>
          <w:b/>
          <w:color w:val="2E74B5" w:themeColor="accent1" w:themeShade="BF"/>
        </w:rPr>
      </w:pPr>
      <w:r w:rsidRPr="0098108D">
        <w:rPr>
          <w:b/>
          <w:color w:val="2E74B5" w:themeColor="accent1" w:themeShade="BF"/>
        </w:rPr>
        <w:t xml:space="preserve">How to find the console name </w:t>
      </w:r>
    </w:p>
    <w:p w14:paraId="1243C319" w14:textId="77777777" w:rsidR="0098108D" w:rsidRPr="0098108D" w:rsidRDefault="0098108D" w:rsidP="0043389A">
      <w:pPr>
        <w:pStyle w:val="ListParagraph"/>
        <w:numPr>
          <w:ilvl w:val="0"/>
          <w:numId w:val="17"/>
        </w:numPr>
      </w:pPr>
      <w:r w:rsidRPr="0098108D">
        <w:t>Tap on the 3 vertical dots</w:t>
      </w:r>
    </w:p>
    <w:p w14:paraId="4CA05D90" w14:textId="77777777" w:rsidR="0098108D" w:rsidRPr="0098108D" w:rsidRDefault="0098108D" w:rsidP="0043389A">
      <w:pPr>
        <w:pStyle w:val="ListParagraph"/>
        <w:numPr>
          <w:ilvl w:val="0"/>
          <w:numId w:val="17"/>
        </w:numPr>
      </w:pPr>
      <w:r w:rsidRPr="0098108D">
        <w:t>Then Settings</w:t>
      </w:r>
    </w:p>
    <w:p w14:paraId="3F324217" w14:textId="77777777" w:rsidR="0098108D" w:rsidRPr="0098108D" w:rsidRDefault="0098108D" w:rsidP="0098108D">
      <w:pPr>
        <w:ind w:left="720"/>
        <w:jc w:val="center"/>
      </w:pPr>
      <w:r w:rsidRPr="0098108D">
        <w:rPr>
          <w:noProof/>
          <w:lang w:eastAsia="en-GB"/>
        </w:rPr>
        <w:drawing>
          <wp:inline distT="0" distB="0" distL="0" distR="0" wp14:anchorId="59F2D393" wp14:editId="53ABA011">
            <wp:extent cx="5324475" cy="16417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30904" cy="1643695"/>
                    </a:xfrm>
                    <a:prstGeom prst="rect">
                      <a:avLst/>
                    </a:prstGeom>
                  </pic:spPr>
                </pic:pic>
              </a:graphicData>
            </a:graphic>
          </wp:inline>
        </w:drawing>
      </w:r>
    </w:p>
    <w:p w14:paraId="061E51F6" w14:textId="77777777" w:rsidR="0098108D" w:rsidRPr="0098108D" w:rsidRDefault="0098108D" w:rsidP="0043389A">
      <w:pPr>
        <w:pStyle w:val="ListParagraph"/>
        <w:numPr>
          <w:ilvl w:val="0"/>
          <w:numId w:val="17"/>
        </w:numPr>
      </w:pPr>
      <w:r w:rsidRPr="0098108D">
        <w:t>Then let us know which Console it is, it will be: "MMR Ltd" followed by a number</w:t>
      </w:r>
    </w:p>
    <w:p w14:paraId="543B0988" w14:textId="77777777" w:rsidR="0098108D" w:rsidRPr="0098108D" w:rsidRDefault="0098108D" w:rsidP="0098108D">
      <w:pPr>
        <w:ind w:left="360" w:firstLine="360"/>
        <w:jc w:val="center"/>
      </w:pPr>
      <w:r w:rsidRPr="0098108D">
        <w:rPr>
          <w:noProof/>
          <w:lang w:eastAsia="en-GB"/>
        </w:rPr>
        <w:drawing>
          <wp:inline distT="0" distB="0" distL="0" distR="0" wp14:anchorId="7A289B11" wp14:editId="02D1D4CA">
            <wp:extent cx="5057775" cy="308138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6017" cy="3086402"/>
                    </a:xfrm>
                    <a:prstGeom prst="rect">
                      <a:avLst/>
                    </a:prstGeom>
                  </pic:spPr>
                </pic:pic>
              </a:graphicData>
            </a:graphic>
          </wp:inline>
        </w:drawing>
      </w:r>
    </w:p>
    <w:p w14:paraId="77E984F6" w14:textId="77777777" w:rsidR="0098108D" w:rsidRPr="0098108D" w:rsidRDefault="0098108D" w:rsidP="0098108D">
      <w:pPr>
        <w:ind w:left="360" w:firstLine="360"/>
      </w:pPr>
    </w:p>
    <w:p w14:paraId="549EDA69" w14:textId="77777777" w:rsidR="0098108D" w:rsidRPr="0098108D" w:rsidRDefault="0098108D" w:rsidP="0098108D">
      <w:pPr>
        <w:ind w:left="360" w:firstLine="360"/>
      </w:pPr>
    </w:p>
    <w:p w14:paraId="6D2DD086" w14:textId="77777777" w:rsidR="0098108D" w:rsidRPr="0098108D" w:rsidRDefault="0098108D" w:rsidP="0098108D">
      <w:pPr>
        <w:ind w:left="360" w:firstLine="360"/>
      </w:pPr>
    </w:p>
    <w:p w14:paraId="11A5917B" w14:textId="77777777" w:rsidR="0098108D" w:rsidRPr="0098108D" w:rsidRDefault="0098108D" w:rsidP="0098108D">
      <w:pPr>
        <w:ind w:left="360" w:firstLine="360"/>
      </w:pPr>
    </w:p>
    <w:p w14:paraId="17CAC546" w14:textId="77777777" w:rsidR="0098108D" w:rsidRPr="0098108D" w:rsidRDefault="0098108D" w:rsidP="0098108D">
      <w:pPr>
        <w:ind w:left="360" w:firstLine="360"/>
      </w:pPr>
    </w:p>
    <w:p w14:paraId="58FEBAA3" w14:textId="77777777" w:rsidR="0098108D" w:rsidRPr="0098108D" w:rsidRDefault="0098108D" w:rsidP="0098108D">
      <w:pPr>
        <w:ind w:left="360" w:firstLine="360"/>
      </w:pPr>
    </w:p>
    <w:p w14:paraId="3F4ADF80" w14:textId="77777777" w:rsidR="0098108D" w:rsidRPr="0098108D" w:rsidRDefault="0098108D" w:rsidP="0098108D">
      <w:pPr>
        <w:jc w:val="center"/>
      </w:pPr>
    </w:p>
    <w:p w14:paraId="082155C4" w14:textId="77777777" w:rsidR="007A23CF" w:rsidRPr="0098108D" w:rsidRDefault="007A23CF" w:rsidP="007A23CF"/>
    <w:p w14:paraId="05655013" w14:textId="41AC1646" w:rsidR="002C243C" w:rsidRDefault="002C243C">
      <w:r>
        <w:br w:type="page"/>
      </w:r>
    </w:p>
    <w:p w14:paraId="2F6BCC34" w14:textId="04A4B59D" w:rsidR="002C243C" w:rsidRDefault="002C243C" w:rsidP="0043389A">
      <w:pPr>
        <w:pStyle w:val="Heading2"/>
        <w:numPr>
          <w:ilvl w:val="0"/>
          <w:numId w:val="21"/>
        </w:numPr>
        <w:rPr>
          <w:b/>
        </w:rPr>
      </w:pPr>
      <w:bookmarkStart w:id="85" w:name="_Toc116563506"/>
      <w:r>
        <w:rPr>
          <w:b/>
        </w:rPr>
        <w:t>MMR Escalation Procedure</w:t>
      </w:r>
      <w:bookmarkEnd w:id="85"/>
    </w:p>
    <w:p w14:paraId="29AA361A" w14:textId="77777777" w:rsidR="00C615F2" w:rsidRPr="00C615F2" w:rsidRDefault="00C615F2" w:rsidP="00C615F2"/>
    <w:p w14:paraId="3C7066EB" w14:textId="77777777" w:rsidR="002C243C" w:rsidRPr="00C615F2" w:rsidRDefault="002C243C" w:rsidP="0043389A">
      <w:pPr>
        <w:pStyle w:val="ListParagraph"/>
        <w:numPr>
          <w:ilvl w:val="0"/>
          <w:numId w:val="22"/>
        </w:numPr>
        <w:rPr>
          <w:b/>
        </w:rPr>
      </w:pPr>
      <w:r w:rsidRPr="00C615F2">
        <w:rPr>
          <w:b/>
        </w:rPr>
        <w:t>Introduction</w:t>
      </w:r>
    </w:p>
    <w:p w14:paraId="3F2929DA" w14:textId="77777777" w:rsidR="002C243C" w:rsidRPr="00C615F2" w:rsidRDefault="002C243C" w:rsidP="002C243C">
      <w:pPr>
        <w:pStyle w:val="ListParagraph"/>
        <w:spacing w:after="0" w:line="240" w:lineRule="auto"/>
        <w:rPr>
          <w:rFonts w:cs="Arial"/>
        </w:rPr>
      </w:pPr>
    </w:p>
    <w:p w14:paraId="293759ED" w14:textId="77777777" w:rsidR="002C243C" w:rsidRPr="00C615F2" w:rsidRDefault="002C243C" w:rsidP="002C243C">
      <w:pPr>
        <w:spacing w:after="0" w:line="240" w:lineRule="auto"/>
        <w:ind w:left="360"/>
        <w:rPr>
          <w:rFonts w:cs="Arial"/>
        </w:rPr>
      </w:pPr>
      <w:r w:rsidRPr="00C615F2">
        <w:rPr>
          <w:rFonts w:cs="Arial"/>
        </w:rPr>
        <w:t>This document describes the minimum requirements for managing significant incidents and crises (as described below).  In accepting awarded Projects from the Company, the Supplier agrees to work in accordance with the Company’s escalation procedure as set out below.</w:t>
      </w:r>
    </w:p>
    <w:p w14:paraId="4B81A8BF" w14:textId="77777777" w:rsidR="002C243C" w:rsidRPr="00C615F2" w:rsidRDefault="002C243C" w:rsidP="002C243C">
      <w:pPr>
        <w:pStyle w:val="ListParagraph"/>
        <w:spacing w:after="0" w:line="240" w:lineRule="auto"/>
        <w:rPr>
          <w:rFonts w:cs="Arial"/>
        </w:rPr>
      </w:pPr>
    </w:p>
    <w:p w14:paraId="48338473" w14:textId="77777777" w:rsidR="002C243C" w:rsidRPr="00C615F2" w:rsidRDefault="002C243C" w:rsidP="002C243C">
      <w:pPr>
        <w:pStyle w:val="ListParagraph"/>
        <w:spacing w:after="0" w:line="240" w:lineRule="auto"/>
        <w:rPr>
          <w:rFonts w:cs="Arial"/>
        </w:rPr>
      </w:pPr>
    </w:p>
    <w:p w14:paraId="7B6CFA2E" w14:textId="77777777" w:rsidR="002C243C" w:rsidRPr="00C615F2" w:rsidRDefault="002C243C" w:rsidP="0043389A">
      <w:pPr>
        <w:pStyle w:val="ListParagraph"/>
        <w:numPr>
          <w:ilvl w:val="0"/>
          <w:numId w:val="22"/>
        </w:numPr>
        <w:rPr>
          <w:b/>
        </w:rPr>
      </w:pPr>
      <w:r w:rsidRPr="00C615F2">
        <w:rPr>
          <w:b/>
        </w:rPr>
        <w:t>Definitions</w:t>
      </w:r>
    </w:p>
    <w:p w14:paraId="1EC69EB7" w14:textId="77777777" w:rsidR="002C243C" w:rsidRPr="00C615F2" w:rsidRDefault="002C243C" w:rsidP="002C243C">
      <w:pPr>
        <w:spacing w:after="0" w:line="240" w:lineRule="auto"/>
        <w:ind w:firstLine="360"/>
        <w:jc w:val="both"/>
        <w:rPr>
          <w:rFonts w:cs="Arial"/>
        </w:rPr>
      </w:pPr>
      <w:r w:rsidRPr="00C615F2">
        <w:rPr>
          <w:rFonts w:cs="Arial"/>
          <w:b/>
        </w:rPr>
        <w:t xml:space="preserve">2.1 </w:t>
      </w:r>
      <w:r w:rsidRPr="00C615F2">
        <w:rPr>
          <w:rFonts w:cs="Arial"/>
        </w:rPr>
        <w:t xml:space="preserve">A </w:t>
      </w:r>
      <w:r w:rsidRPr="00C615F2">
        <w:rPr>
          <w:rFonts w:cs="Arial"/>
          <w:b/>
        </w:rPr>
        <w:t xml:space="preserve">crisis </w:t>
      </w:r>
      <w:r w:rsidRPr="00C615F2">
        <w:rPr>
          <w:rFonts w:cs="Arial"/>
        </w:rPr>
        <w:t>is defined as follows:</w:t>
      </w:r>
    </w:p>
    <w:p w14:paraId="44C38A74" w14:textId="77777777" w:rsidR="002C243C" w:rsidRPr="00C615F2" w:rsidRDefault="002C243C" w:rsidP="002C243C">
      <w:pPr>
        <w:spacing w:after="0" w:line="240" w:lineRule="auto"/>
        <w:rPr>
          <w:rFonts w:cs="Arial"/>
        </w:rPr>
      </w:pPr>
    </w:p>
    <w:p w14:paraId="1CA351EB" w14:textId="77777777" w:rsidR="002C243C" w:rsidRPr="00C615F2" w:rsidRDefault="002C243C" w:rsidP="0043389A">
      <w:pPr>
        <w:pStyle w:val="DBullet1"/>
        <w:numPr>
          <w:ilvl w:val="0"/>
          <w:numId w:val="24"/>
        </w:numPr>
        <w:tabs>
          <w:tab w:val="clear" w:pos="360"/>
          <w:tab w:val="num" w:pos="720"/>
        </w:tabs>
        <w:ind w:left="720"/>
        <w:rPr>
          <w:rFonts w:asciiTheme="minorHAnsi" w:hAnsiTheme="minorHAnsi" w:cs="Arial"/>
          <w:sz w:val="22"/>
          <w:szCs w:val="22"/>
        </w:rPr>
      </w:pPr>
      <w:r w:rsidRPr="00C615F2">
        <w:rPr>
          <w:rFonts w:asciiTheme="minorHAnsi" w:hAnsiTheme="minorHAnsi" w:cs="Arial"/>
          <w:sz w:val="22"/>
          <w:szCs w:val="22"/>
        </w:rPr>
        <w:t>A significant interruption to service continuity and/or</w:t>
      </w:r>
    </w:p>
    <w:p w14:paraId="408A6CAD" w14:textId="77777777" w:rsidR="002C243C" w:rsidRPr="00C615F2" w:rsidRDefault="002C243C" w:rsidP="0043389A">
      <w:pPr>
        <w:pStyle w:val="DBullet1"/>
        <w:numPr>
          <w:ilvl w:val="0"/>
          <w:numId w:val="24"/>
        </w:numPr>
        <w:tabs>
          <w:tab w:val="clear" w:pos="360"/>
          <w:tab w:val="num" w:pos="720"/>
        </w:tabs>
        <w:ind w:left="720"/>
        <w:rPr>
          <w:rFonts w:asciiTheme="minorHAnsi" w:hAnsiTheme="minorHAnsi" w:cs="Arial"/>
          <w:sz w:val="22"/>
          <w:szCs w:val="22"/>
        </w:rPr>
      </w:pPr>
      <w:r w:rsidRPr="00C615F2">
        <w:rPr>
          <w:rFonts w:asciiTheme="minorHAnsi" w:hAnsiTheme="minorHAnsi" w:cs="Arial"/>
          <w:sz w:val="22"/>
          <w:szCs w:val="22"/>
        </w:rPr>
        <w:t xml:space="preserve">Significant barriers to delivering project work for MMR and/or </w:t>
      </w:r>
    </w:p>
    <w:p w14:paraId="19780D8E" w14:textId="77777777" w:rsidR="002C243C" w:rsidRPr="00C615F2" w:rsidRDefault="002C243C" w:rsidP="0043389A">
      <w:pPr>
        <w:pStyle w:val="DBullet1"/>
        <w:numPr>
          <w:ilvl w:val="0"/>
          <w:numId w:val="24"/>
        </w:numPr>
        <w:tabs>
          <w:tab w:val="clear" w:pos="360"/>
          <w:tab w:val="num" w:pos="720"/>
        </w:tabs>
        <w:ind w:left="720"/>
        <w:rPr>
          <w:rFonts w:asciiTheme="minorHAnsi" w:hAnsiTheme="minorHAnsi" w:cs="Arial"/>
          <w:sz w:val="22"/>
          <w:szCs w:val="22"/>
        </w:rPr>
      </w:pPr>
      <w:r w:rsidRPr="00C615F2">
        <w:rPr>
          <w:rFonts w:asciiTheme="minorHAnsi" w:hAnsiTheme="minorHAnsi" w:cs="Arial"/>
          <w:sz w:val="22"/>
          <w:szCs w:val="22"/>
        </w:rPr>
        <w:t>A risk of the involvement of media, authorities or other governing bodies</w:t>
      </w:r>
    </w:p>
    <w:p w14:paraId="2DACB8DC" w14:textId="77777777" w:rsidR="002C243C" w:rsidRPr="00C615F2" w:rsidRDefault="002C243C" w:rsidP="002C243C">
      <w:pPr>
        <w:pStyle w:val="DBullet1"/>
        <w:numPr>
          <w:ilvl w:val="0"/>
          <w:numId w:val="0"/>
        </w:numPr>
        <w:rPr>
          <w:rFonts w:asciiTheme="minorHAnsi" w:hAnsiTheme="minorHAnsi" w:cs="Arial"/>
          <w:sz w:val="22"/>
          <w:szCs w:val="22"/>
        </w:rPr>
      </w:pPr>
    </w:p>
    <w:p w14:paraId="563C9335" w14:textId="77777777" w:rsidR="002C243C" w:rsidRPr="00C615F2" w:rsidRDefault="002C243C" w:rsidP="002C243C">
      <w:pPr>
        <w:spacing w:after="0" w:line="240" w:lineRule="auto"/>
        <w:ind w:left="360"/>
        <w:jc w:val="both"/>
        <w:rPr>
          <w:rFonts w:cs="Arial"/>
        </w:rPr>
      </w:pPr>
      <w:r w:rsidRPr="00C615F2">
        <w:rPr>
          <w:rFonts w:cs="Arial"/>
        </w:rPr>
        <w:t>Including, but not limited to, natural disasters, food safety breaches, terrorism (including larger scale data breaches / cyber-attacks), coups, political activism, fire or burglary leading to loss of product or data.</w:t>
      </w:r>
    </w:p>
    <w:p w14:paraId="6CE83670" w14:textId="77777777" w:rsidR="002C243C" w:rsidRPr="00C615F2" w:rsidRDefault="002C243C" w:rsidP="002C243C">
      <w:pPr>
        <w:spacing w:after="0" w:line="240" w:lineRule="auto"/>
        <w:ind w:left="360"/>
        <w:rPr>
          <w:rFonts w:cs="Arial"/>
        </w:rPr>
      </w:pPr>
    </w:p>
    <w:p w14:paraId="237D4CE4" w14:textId="77777777" w:rsidR="002C243C" w:rsidRPr="00C615F2" w:rsidRDefault="002C243C" w:rsidP="002C243C">
      <w:pPr>
        <w:spacing w:after="0" w:line="240" w:lineRule="auto"/>
        <w:ind w:left="360"/>
        <w:jc w:val="both"/>
        <w:rPr>
          <w:rFonts w:cs="Arial"/>
        </w:rPr>
      </w:pPr>
      <w:r w:rsidRPr="00C615F2">
        <w:rPr>
          <w:rFonts w:cs="Arial"/>
        </w:rPr>
        <w:t>A crisis represents a threat to:</w:t>
      </w:r>
    </w:p>
    <w:p w14:paraId="18FB9761" w14:textId="77777777" w:rsidR="002C243C" w:rsidRPr="00C615F2" w:rsidRDefault="002C243C" w:rsidP="0043389A">
      <w:pPr>
        <w:pStyle w:val="DBullet1"/>
        <w:numPr>
          <w:ilvl w:val="0"/>
          <w:numId w:val="24"/>
        </w:numPr>
        <w:tabs>
          <w:tab w:val="clear" w:pos="360"/>
          <w:tab w:val="num" w:pos="720"/>
        </w:tabs>
        <w:ind w:left="720"/>
        <w:jc w:val="both"/>
        <w:rPr>
          <w:rFonts w:asciiTheme="minorHAnsi" w:hAnsiTheme="minorHAnsi" w:cs="Arial"/>
          <w:sz w:val="22"/>
          <w:szCs w:val="22"/>
        </w:rPr>
      </w:pPr>
      <w:r w:rsidRPr="00C615F2">
        <w:rPr>
          <w:rFonts w:asciiTheme="minorHAnsi" w:hAnsiTheme="minorHAnsi" w:cs="Arial"/>
          <w:sz w:val="22"/>
          <w:szCs w:val="22"/>
        </w:rPr>
        <w:t>People (Company employees including those of third parties, members of the public); and/or</w:t>
      </w:r>
    </w:p>
    <w:p w14:paraId="06EB21D5" w14:textId="77777777" w:rsidR="002C243C" w:rsidRPr="00C615F2" w:rsidRDefault="002C243C" w:rsidP="0043389A">
      <w:pPr>
        <w:pStyle w:val="DBullet1"/>
        <w:numPr>
          <w:ilvl w:val="0"/>
          <w:numId w:val="24"/>
        </w:numPr>
        <w:tabs>
          <w:tab w:val="clear" w:pos="360"/>
          <w:tab w:val="num" w:pos="720"/>
        </w:tabs>
        <w:ind w:left="720"/>
        <w:jc w:val="both"/>
        <w:rPr>
          <w:rFonts w:asciiTheme="minorHAnsi" w:hAnsiTheme="minorHAnsi" w:cs="Arial"/>
          <w:sz w:val="22"/>
          <w:szCs w:val="22"/>
        </w:rPr>
      </w:pPr>
      <w:r w:rsidRPr="00C615F2">
        <w:rPr>
          <w:rFonts w:asciiTheme="minorHAnsi" w:hAnsiTheme="minorHAnsi" w:cs="Arial"/>
          <w:sz w:val="22"/>
          <w:szCs w:val="22"/>
        </w:rPr>
        <w:t>The business of the Company or its end client (financial situation, operations, reputation); and/or</w:t>
      </w:r>
    </w:p>
    <w:p w14:paraId="057DA7B2" w14:textId="77777777" w:rsidR="002C243C" w:rsidRPr="00C615F2" w:rsidRDefault="002C243C" w:rsidP="0043389A">
      <w:pPr>
        <w:pStyle w:val="DBullet1"/>
        <w:numPr>
          <w:ilvl w:val="0"/>
          <w:numId w:val="24"/>
        </w:numPr>
        <w:tabs>
          <w:tab w:val="clear" w:pos="360"/>
          <w:tab w:val="num" w:pos="720"/>
        </w:tabs>
        <w:ind w:left="720"/>
        <w:jc w:val="both"/>
        <w:rPr>
          <w:rFonts w:asciiTheme="minorHAnsi" w:hAnsiTheme="minorHAnsi" w:cs="Arial"/>
          <w:sz w:val="22"/>
          <w:szCs w:val="22"/>
        </w:rPr>
      </w:pPr>
      <w:r w:rsidRPr="00C615F2">
        <w:rPr>
          <w:rFonts w:asciiTheme="minorHAnsi" w:hAnsiTheme="minorHAnsi" w:cs="Arial"/>
          <w:sz w:val="22"/>
          <w:szCs w:val="22"/>
        </w:rPr>
        <w:t>The environment.</w:t>
      </w:r>
    </w:p>
    <w:p w14:paraId="40971DCC" w14:textId="77777777" w:rsidR="002C243C" w:rsidRPr="00C615F2" w:rsidRDefault="002C243C" w:rsidP="002C243C">
      <w:pPr>
        <w:spacing w:after="0" w:line="240" w:lineRule="auto"/>
        <w:ind w:left="360"/>
        <w:jc w:val="both"/>
        <w:rPr>
          <w:rFonts w:cs="Arial"/>
        </w:rPr>
      </w:pPr>
    </w:p>
    <w:p w14:paraId="005EF58D" w14:textId="77777777" w:rsidR="002C243C" w:rsidRPr="00C615F2" w:rsidRDefault="002C243C" w:rsidP="002C243C">
      <w:pPr>
        <w:ind w:left="360"/>
        <w:jc w:val="both"/>
        <w:rPr>
          <w:rFonts w:cs="Arial"/>
        </w:rPr>
      </w:pPr>
      <w:r w:rsidRPr="00C615F2">
        <w:rPr>
          <w:rFonts w:cs="Arial"/>
          <w:b/>
        </w:rPr>
        <w:t>2.2</w:t>
      </w:r>
      <w:r w:rsidRPr="00C615F2">
        <w:rPr>
          <w:rFonts w:cs="Arial"/>
        </w:rPr>
        <w:t xml:space="preserve"> An </w:t>
      </w:r>
      <w:r w:rsidRPr="00C615F2">
        <w:rPr>
          <w:rFonts w:cs="Arial"/>
          <w:b/>
        </w:rPr>
        <w:t>incident</w:t>
      </w:r>
      <w:r w:rsidRPr="00C615F2">
        <w:rPr>
          <w:rFonts w:cs="Arial"/>
        </w:rPr>
        <w:t xml:space="preserve"> is an event that:</w:t>
      </w:r>
    </w:p>
    <w:p w14:paraId="55FEDEEA" w14:textId="77777777" w:rsidR="002C243C" w:rsidRPr="00C615F2" w:rsidRDefault="002C243C" w:rsidP="0043389A">
      <w:pPr>
        <w:numPr>
          <w:ilvl w:val="0"/>
          <w:numId w:val="25"/>
        </w:numPr>
        <w:spacing w:after="0" w:line="240" w:lineRule="auto"/>
        <w:ind w:left="786" w:hanging="426"/>
        <w:jc w:val="both"/>
        <w:rPr>
          <w:rFonts w:cs="Arial"/>
        </w:rPr>
      </w:pPr>
      <w:r w:rsidRPr="00C615F2">
        <w:rPr>
          <w:rFonts w:cs="Arial"/>
        </w:rPr>
        <w:t>Interrupts normal operations but with limited impact on people and/or the business and/or the environment and/or</w:t>
      </w:r>
    </w:p>
    <w:p w14:paraId="2DBA95CC" w14:textId="77777777" w:rsidR="002C243C" w:rsidRPr="00C615F2" w:rsidRDefault="002C243C" w:rsidP="0043389A">
      <w:pPr>
        <w:numPr>
          <w:ilvl w:val="0"/>
          <w:numId w:val="25"/>
        </w:numPr>
        <w:spacing w:after="0" w:line="240" w:lineRule="auto"/>
        <w:ind w:left="786" w:hanging="426"/>
        <w:jc w:val="both"/>
        <w:rPr>
          <w:rFonts w:cs="Arial"/>
        </w:rPr>
      </w:pPr>
      <w:r w:rsidRPr="00C615F2">
        <w:rPr>
          <w:rFonts w:cs="Arial"/>
        </w:rPr>
        <w:t>Can be resolved within normal day-to-day operation but requires urgent action</w:t>
      </w:r>
    </w:p>
    <w:p w14:paraId="6A116C5A" w14:textId="77777777" w:rsidR="002C243C" w:rsidRPr="00C615F2" w:rsidRDefault="002C243C" w:rsidP="002C243C">
      <w:pPr>
        <w:spacing w:after="0" w:line="240" w:lineRule="auto"/>
        <w:jc w:val="both"/>
        <w:rPr>
          <w:rFonts w:cs="Arial"/>
        </w:rPr>
      </w:pPr>
    </w:p>
    <w:p w14:paraId="3976B035" w14:textId="77777777" w:rsidR="002C243C" w:rsidRPr="00C615F2" w:rsidRDefault="002C243C" w:rsidP="002C243C">
      <w:pPr>
        <w:spacing w:after="0" w:line="240" w:lineRule="auto"/>
        <w:ind w:left="360"/>
        <w:jc w:val="both"/>
        <w:rPr>
          <w:rFonts w:cs="Arial"/>
        </w:rPr>
      </w:pPr>
      <w:r w:rsidRPr="00C615F2">
        <w:rPr>
          <w:rFonts w:cs="Arial"/>
        </w:rPr>
        <w:t>Including, but not limited to, failure in achieving daily progress for key study criteria (such as recruitment criteria, adherence to rotation plans, any aspect of project scheduling), breach of data protection guidelines or legislation, blind product recognition, missing or damaged inventory, equipment malfunctions.</w:t>
      </w:r>
    </w:p>
    <w:p w14:paraId="1952B03B" w14:textId="77777777" w:rsidR="002C243C" w:rsidRPr="00C615F2" w:rsidRDefault="002C243C" w:rsidP="002C243C">
      <w:pPr>
        <w:pStyle w:val="BodyText"/>
        <w:ind w:left="360"/>
        <w:rPr>
          <w:rFonts w:asciiTheme="minorHAnsi" w:hAnsiTheme="minorHAnsi" w:cs="Arial"/>
          <w:sz w:val="22"/>
          <w:szCs w:val="22"/>
          <w:lang w:val="en-US"/>
        </w:rPr>
      </w:pPr>
    </w:p>
    <w:p w14:paraId="143F8C25" w14:textId="77777777" w:rsidR="002C243C" w:rsidRPr="00C615F2" w:rsidRDefault="002C243C" w:rsidP="002C243C">
      <w:pPr>
        <w:pStyle w:val="ListParagraph"/>
        <w:rPr>
          <w:b/>
        </w:rPr>
      </w:pPr>
    </w:p>
    <w:p w14:paraId="64F03092" w14:textId="77777777" w:rsidR="002C243C" w:rsidRPr="00C615F2" w:rsidRDefault="002C243C" w:rsidP="002C243C">
      <w:pPr>
        <w:rPr>
          <w:b/>
        </w:rPr>
      </w:pPr>
      <w:r w:rsidRPr="00C615F2">
        <w:rPr>
          <w:b/>
        </w:rPr>
        <w:br w:type="page"/>
      </w:r>
    </w:p>
    <w:p w14:paraId="6D8435AA" w14:textId="77777777" w:rsidR="002C243C" w:rsidRPr="00C615F2" w:rsidRDefault="002C243C" w:rsidP="002C243C">
      <w:pPr>
        <w:pStyle w:val="ListParagraph"/>
        <w:rPr>
          <w:b/>
        </w:rPr>
      </w:pPr>
    </w:p>
    <w:p w14:paraId="040BB8CB" w14:textId="77777777" w:rsidR="002C243C" w:rsidRDefault="002C243C" w:rsidP="0043389A">
      <w:pPr>
        <w:pStyle w:val="ListParagraph"/>
        <w:numPr>
          <w:ilvl w:val="0"/>
          <w:numId w:val="22"/>
        </w:numPr>
        <w:rPr>
          <w:b/>
        </w:rPr>
      </w:pPr>
      <w:r w:rsidRPr="00C615F2">
        <w:rPr>
          <w:b/>
        </w:rPr>
        <w:t>Escalation and action</w:t>
      </w:r>
    </w:p>
    <w:p w14:paraId="6D008D45" w14:textId="7AEAA22B" w:rsidR="00092104" w:rsidRDefault="00062712" w:rsidP="00092104">
      <w:pPr>
        <w:rPr>
          <w:b/>
        </w:rPr>
      </w:pPr>
      <w:r>
        <w:rPr>
          <w:noProof/>
          <w:lang w:eastAsia="en-GB"/>
        </w:rPr>
        <w:drawing>
          <wp:inline distT="0" distB="0" distL="0" distR="0" wp14:anchorId="165C3499" wp14:editId="2C979EC6">
            <wp:extent cx="5731510" cy="331406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3314065"/>
                    </a:xfrm>
                    <a:prstGeom prst="rect">
                      <a:avLst/>
                    </a:prstGeom>
                  </pic:spPr>
                </pic:pic>
              </a:graphicData>
            </a:graphic>
          </wp:inline>
        </w:drawing>
      </w:r>
    </w:p>
    <w:p w14:paraId="22584265" w14:textId="48AF64E0" w:rsidR="00092104" w:rsidRPr="00092104" w:rsidRDefault="00092104" w:rsidP="00092104">
      <w:r w:rsidRPr="00092104">
        <w:t>Note: The Supplier (nor its sub-contractors) should not make any public communication about work, brands or companies without consent in writing from a MMR Director-level employee</w:t>
      </w:r>
      <w:r w:rsidR="004A71EA">
        <w:t>.</w:t>
      </w:r>
    </w:p>
    <w:p w14:paraId="50BCE4F0" w14:textId="77777777" w:rsidR="002C243C" w:rsidRPr="00C615F2" w:rsidRDefault="002C243C" w:rsidP="002C243C">
      <w:pPr>
        <w:rPr>
          <w:b/>
        </w:rPr>
      </w:pPr>
    </w:p>
    <w:p w14:paraId="79A7B6EE" w14:textId="0CDD48E2" w:rsidR="002C243C" w:rsidRPr="00C615F2" w:rsidRDefault="002C243C" w:rsidP="002C243C">
      <w:pPr>
        <w:rPr>
          <w:b/>
        </w:rPr>
      </w:pPr>
    </w:p>
    <w:p w14:paraId="3221D04F" w14:textId="5524EACF" w:rsidR="002C243C" w:rsidRPr="00C615F2" w:rsidRDefault="002C243C" w:rsidP="002C243C"/>
    <w:p w14:paraId="56412650" w14:textId="71CC187B" w:rsidR="002C243C" w:rsidRPr="00C615F2" w:rsidRDefault="002C243C" w:rsidP="002C243C"/>
    <w:p w14:paraId="1C67AD12" w14:textId="77777777" w:rsidR="002C243C" w:rsidRPr="00C615F2" w:rsidRDefault="002C243C" w:rsidP="002C243C"/>
    <w:p w14:paraId="5067557E" w14:textId="77777777" w:rsidR="002C243C" w:rsidRPr="00C615F2" w:rsidRDefault="002C243C" w:rsidP="002C243C"/>
    <w:p w14:paraId="2747A754" w14:textId="77777777" w:rsidR="002C243C" w:rsidRPr="00C615F2" w:rsidRDefault="002C243C" w:rsidP="002C243C"/>
    <w:p w14:paraId="02EB1238" w14:textId="77777777" w:rsidR="002C243C" w:rsidRPr="00C615F2" w:rsidRDefault="002C243C" w:rsidP="002C243C">
      <w:pPr>
        <w:tabs>
          <w:tab w:val="left" w:pos="1859"/>
        </w:tabs>
      </w:pPr>
      <w:r w:rsidRPr="00C615F2">
        <w:tab/>
      </w:r>
    </w:p>
    <w:p w14:paraId="01DF4E87" w14:textId="47FC0C68" w:rsidR="007A23CF" w:rsidRPr="00C615F2" w:rsidRDefault="007A23CF" w:rsidP="002C243C">
      <w:pPr>
        <w:pStyle w:val="Heading2"/>
        <w:ind w:left="720"/>
        <w:rPr>
          <w:rFonts w:asciiTheme="minorHAnsi" w:hAnsiTheme="minorHAnsi"/>
          <w:sz w:val="22"/>
          <w:szCs w:val="22"/>
        </w:rPr>
      </w:pPr>
    </w:p>
    <w:sectPr w:rsidR="007A23CF" w:rsidRPr="00C615F2">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E7EC" w14:textId="77777777" w:rsidR="00E07D94" w:rsidRDefault="00E07D94" w:rsidP="00683A4E">
      <w:pPr>
        <w:spacing w:after="0" w:line="240" w:lineRule="auto"/>
      </w:pPr>
      <w:r>
        <w:separator/>
      </w:r>
    </w:p>
  </w:endnote>
  <w:endnote w:type="continuationSeparator" w:id="0">
    <w:p w14:paraId="4AF8B8B5" w14:textId="77777777" w:rsidR="00E07D94" w:rsidRDefault="00E07D94" w:rsidP="00683A4E">
      <w:pPr>
        <w:spacing w:after="0" w:line="240" w:lineRule="auto"/>
      </w:pPr>
      <w:r>
        <w:continuationSeparator/>
      </w:r>
    </w:p>
  </w:endnote>
  <w:endnote w:type="continuationNotice" w:id="1">
    <w:p w14:paraId="2E2C9578" w14:textId="77777777" w:rsidR="008835FD" w:rsidRDefault="00883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11639"/>
      <w:docPartObj>
        <w:docPartGallery w:val="Page Numbers (Bottom of Page)"/>
        <w:docPartUnique/>
      </w:docPartObj>
    </w:sdtPr>
    <w:sdtEndPr>
      <w:rPr>
        <w:noProof/>
      </w:rPr>
    </w:sdtEndPr>
    <w:sdtContent>
      <w:p w14:paraId="3D04060A" w14:textId="6D17212D" w:rsidR="00074B7C" w:rsidRDefault="00074B7C">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F8EEA18" w14:textId="31DC0D18" w:rsidR="00074B7C" w:rsidRDefault="00074B7C">
    <w:pPr>
      <w:pStyle w:val="Footer"/>
    </w:pPr>
    <w:r>
      <w:t xml:space="preserve">Project:  </w:t>
    </w:r>
    <w:r w:rsidR="00053ADB" w:rsidRPr="00053ADB">
      <w:t>MDZ Oreo Wafer CAT IN</w:t>
    </w:r>
    <w:r w:rsidR="00053ADB">
      <w:t>/</w:t>
    </w:r>
    <w:r w:rsidR="00053ADB" w:rsidRPr="00053ADB">
      <w:t>318372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3A7C" w14:textId="77777777" w:rsidR="00E07D94" w:rsidRDefault="00E07D94" w:rsidP="00683A4E">
      <w:pPr>
        <w:spacing w:after="0" w:line="240" w:lineRule="auto"/>
      </w:pPr>
      <w:r>
        <w:separator/>
      </w:r>
    </w:p>
  </w:footnote>
  <w:footnote w:type="continuationSeparator" w:id="0">
    <w:p w14:paraId="3105AD1A" w14:textId="77777777" w:rsidR="00E07D94" w:rsidRDefault="00E07D94" w:rsidP="00683A4E">
      <w:pPr>
        <w:spacing w:after="0" w:line="240" w:lineRule="auto"/>
      </w:pPr>
      <w:r>
        <w:continuationSeparator/>
      </w:r>
    </w:p>
  </w:footnote>
  <w:footnote w:type="continuationNotice" w:id="1">
    <w:p w14:paraId="2BA6F1DC" w14:textId="77777777" w:rsidR="008835FD" w:rsidRDefault="00883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E410" w14:textId="406EB35D" w:rsidR="00074B7C" w:rsidRDefault="00074B7C">
    <w:pPr>
      <w:pStyle w:val="Header"/>
    </w:pPr>
    <w:r>
      <w:t>5.3/1</w:t>
    </w:r>
    <w:r>
      <w:ptab w:relativeTo="margin" w:alignment="center" w:leader="none"/>
    </w:r>
    <w:r>
      <w:ptab w:relativeTo="margin" w:alignment="right" w:leader="none"/>
    </w:r>
    <w:r>
      <w:t>v13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5D"/>
    <w:multiLevelType w:val="hybridMultilevel"/>
    <w:tmpl w:val="272C1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41D8"/>
    <w:multiLevelType w:val="hybridMultilevel"/>
    <w:tmpl w:val="70D0643A"/>
    <w:lvl w:ilvl="0" w:tplc="BC161C4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75B70"/>
    <w:multiLevelType w:val="hybridMultilevel"/>
    <w:tmpl w:val="1BCE0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FF"/>
    <w:multiLevelType w:val="hybridMultilevel"/>
    <w:tmpl w:val="36C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C747D"/>
    <w:multiLevelType w:val="hybridMultilevel"/>
    <w:tmpl w:val="62B65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3072C"/>
    <w:multiLevelType w:val="hybridMultilevel"/>
    <w:tmpl w:val="4E824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A67A72"/>
    <w:multiLevelType w:val="hybridMultilevel"/>
    <w:tmpl w:val="8C5E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6908"/>
    <w:multiLevelType w:val="multilevel"/>
    <w:tmpl w:val="6BD44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46D17"/>
    <w:multiLevelType w:val="hybridMultilevel"/>
    <w:tmpl w:val="134CC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B7358"/>
    <w:multiLevelType w:val="hybridMultilevel"/>
    <w:tmpl w:val="9B72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242C3"/>
    <w:multiLevelType w:val="hybridMultilevel"/>
    <w:tmpl w:val="D8BC5A8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27023"/>
    <w:multiLevelType w:val="hybridMultilevel"/>
    <w:tmpl w:val="5FAE05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B55C33"/>
    <w:multiLevelType w:val="hybridMultilevel"/>
    <w:tmpl w:val="2200DD04"/>
    <w:lvl w:ilvl="0" w:tplc="139A3A16">
      <w:start w:val="1"/>
      <w:numFmt w:val="bullet"/>
      <w:pStyle w:val="DBullet1"/>
      <w:lvlText w:val="-"/>
      <w:lvlJc w:val="left"/>
      <w:pPr>
        <w:tabs>
          <w:tab w:val="num" w:pos="360"/>
        </w:tabs>
        <w:ind w:left="360" w:hanging="360"/>
      </w:pPr>
      <w:rPr>
        <w:rFonts w:ascii="Arial" w:hAnsi="Arial" w:hint="default"/>
        <w:sz w:val="18"/>
      </w:rPr>
    </w:lvl>
    <w:lvl w:ilvl="1" w:tplc="84CC05CA">
      <w:start w:val="1"/>
      <w:numFmt w:val="bullet"/>
      <w:pStyle w:val="DBullet1"/>
      <w:lvlText w:val=""/>
      <w:lvlJc w:val="left"/>
      <w:pPr>
        <w:tabs>
          <w:tab w:val="num" w:pos="0"/>
        </w:tabs>
        <w:ind w:left="284" w:hanging="284"/>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90DD5"/>
    <w:multiLevelType w:val="multilevel"/>
    <w:tmpl w:val="A76EABB8"/>
    <w:styleLink w:val="Style1"/>
    <w:lvl w:ilvl="0">
      <w:start w:val="3"/>
      <w:numFmt w:val="decimal"/>
      <w:lvlText w:val="%1.1"/>
      <w:lvlJc w:val="left"/>
      <w:pPr>
        <w:ind w:left="360" w:hanging="360"/>
      </w:pPr>
      <w:rPr>
        <w:rFonts w:hint="default"/>
      </w:rPr>
    </w:lvl>
    <w:lvl w:ilvl="1">
      <w:start w:val="1"/>
      <w:numFmt w:val="decimal"/>
      <w:lvlText w:val="%1.%2"/>
      <w:lvlJc w:val="left"/>
      <w:pPr>
        <w:ind w:left="283" w:hanging="360"/>
      </w:pPr>
      <w:rPr>
        <w:rFonts w:eastAsia="Calibri" w:hint="default"/>
      </w:rPr>
    </w:lvl>
    <w:lvl w:ilvl="2">
      <w:start w:val="1"/>
      <w:numFmt w:val="decimal"/>
      <w:lvlText w:val="%1.%2.%3"/>
      <w:lvlJc w:val="left"/>
      <w:pPr>
        <w:ind w:left="566" w:hanging="720"/>
      </w:pPr>
      <w:rPr>
        <w:rFonts w:eastAsia="Calibri" w:hint="default"/>
      </w:rPr>
    </w:lvl>
    <w:lvl w:ilvl="3">
      <w:start w:val="1"/>
      <w:numFmt w:val="decimal"/>
      <w:lvlText w:val="%1.%2.%3.%4"/>
      <w:lvlJc w:val="left"/>
      <w:pPr>
        <w:ind w:left="489" w:hanging="720"/>
      </w:pPr>
      <w:rPr>
        <w:rFonts w:eastAsia="Calibri" w:hint="default"/>
      </w:rPr>
    </w:lvl>
    <w:lvl w:ilvl="4">
      <w:start w:val="1"/>
      <w:numFmt w:val="decimal"/>
      <w:lvlText w:val="%1.%2.%3.%4.%5"/>
      <w:lvlJc w:val="left"/>
      <w:pPr>
        <w:ind w:left="772" w:hanging="1080"/>
      </w:pPr>
      <w:rPr>
        <w:rFonts w:eastAsia="Calibri" w:hint="default"/>
      </w:rPr>
    </w:lvl>
    <w:lvl w:ilvl="5">
      <w:start w:val="1"/>
      <w:numFmt w:val="decimal"/>
      <w:lvlText w:val="%1.%2.%3.%4.%5.%6"/>
      <w:lvlJc w:val="left"/>
      <w:pPr>
        <w:ind w:left="695" w:hanging="1080"/>
      </w:pPr>
      <w:rPr>
        <w:rFonts w:eastAsia="Calibri" w:hint="default"/>
      </w:rPr>
    </w:lvl>
    <w:lvl w:ilvl="6">
      <w:start w:val="1"/>
      <w:numFmt w:val="decimal"/>
      <w:lvlText w:val="%1.%2.%3.%4.%5.%6.%7"/>
      <w:lvlJc w:val="left"/>
      <w:pPr>
        <w:ind w:left="978" w:hanging="1440"/>
      </w:pPr>
      <w:rPr>
        <w:rFonts w:eastAsia="Calibri" w:hint="default"/>
      </w:rPr>
    </w:lvl>
    <w:lvl w:ilvl="7">
      <w:start w:val="1"/>
      <w:numFmt w:val="decimal"/>
      <w:lvlText w:val="%1.%2.%3.%4.%5.%6.%7.%8"/>
      <w:lvlJc w:val="left"/>
      <w:pPr>
        <w:ind w:left="901" w:hanging="1440"/>
      </w:pPr>
      <w:rPr>
        <w:rFonts w:eastAsia="Calibri" w:hint="default"/>
      </w:rPr>
    </w:lvl>
    <w:lvl w:ilvl="8">
      <w:start w:val="1"/>
      <w:numFmt w:val="decimal"/>
      <w:lvlText w:val="%1.%2.%3.%4.%5.%6.%7.%8.%9"/>
      <w:lvlJc w:val="left"/>
      <w:pPr>
        <w:ind w:left="824" w:hanging="1440"/>
      </w:pPr>
      <w:rPr>
        <w:rFonts w:eastAsia="Calibri" w:hint="default"/>
      </w:rPr>
    </w:lvl>
  </w:abstractNum>
  <w:abstractNum w:abstractNumId="14" w15:restartNumberingAfterBreak="0">
    <w:nsid w:val="32D66B61"/>
    <w:multiLevelType w:val="hybridMultilevel"/>
    <w:tmpl w:val="7B6E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8565F"/>
    <w:multiLevelType w:val="hybridMultilevel"/>
    <w:tmpl w:val="5780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D3F98"/>
    <w:multiLevelType w:val="hybridMultilevel"/>
    <w:tmpl w:val="55529A2A"/>
    <w:lvl w:ilvl="0" w:tplc="9F062874">
      <w:start w:val="3250"/>
      <w:numFmt w:val="bullet"/>
      <w:lvlText w:val="-"/>
      <w:lvlJc w:val="left"/>
      <w:pPr>
        <w:ind w:left="720" w:hanging="360"/>
      </w:pPr>
      <w:rPr>
        <w:rFonts w:ascii="Segoe UI" w:eastAsia="Calibri" w:hAnsi="Segoe UI" w:cs="Segoe U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401B1E16"/>
    <w:multiLevelType w:val="hybridMultilevel"/>
    <w:tmpl w:val="B538C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20695"/>
    <w:multiLevelType w:val="hybridMultilevel"/>
    <w:tmpl w:val="651672E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5A33701"/>
    <w:multiLevelType w:val="hybridMultilevel"/>
    <w:tmpl w:val="D2D4BE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5F63E6"/>
    <w:multiLevelType w:val="hybridMultilevel"/>
    <w:tmpl w:val="59C43C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295242"/>
    <w:multiLevelType w:val="hybridMultilevel"/>
    <w:tmpl w:val="20B06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A53110"/>
    <w:multiLevelType w:val="hybridMultilevel"/>
    <w:tmpl w:val="B02E8B76"/>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B54BBF"/>
    <w:multiLevelType w:val="hybridMultilevel"/>
    <w:tmpl w:val="46C20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5AB28A3"/>
    <w:multiLevelType w:val="hybridMultilevel"/>
    <w:tmpl w:val="5296C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C044D"/>
    <w:multiLevelType w:val="hybridMultilevel"/>
    <w:tmpl w:val="5C7C67D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936BBF"/>
    <w:multiLevelType w:val="hybridMultilevel"/>
    <w:tmpl w:val="B90A2D16"/>
    <w:lvl w:ilvl="0" w:tplc="1C86C478">
      <w:start w:val="1"/>
      <w:numFmt w:val="bullet"/>
      <w:lvlText w:val=""/>
      <w:lvlJc w:val="left"/>
      <w:pPr>
        <w:ind w:left="720" w:hanging="360"/>
      </w:pPr>
      <w:rPr>
        <w:rFonts w:ascii="Symbol" w:hAnsi="Symbol" w:hint="default"/>
      </w:rPr>
    </w:lvl>
    <w:lvl w:ilvl="1" w:tplc="B4AA6390">
      <w:start w:val="1"/>
      <w:numFmt w:val="bullet"/>
      <w:lvlText w:val=""/>
      <w:lvlJc w:val="left"/>
      <w:pPr>
        <w:ind w:left="1440" w:hanging="360"/>
      </w:pPr>
      <w:rPr>
        <w:rFonts w:ascii="Symbol" w:hAnsi="Symbol" w:hint="default"/>
      </w:rPr>
    </w:lvl>
    <w:lvl w:ilvl="2" w:tplc="EE3ABD1A">
      <w:start w:val="1"/>
      <w:numFmt w:val="bullet"/>
      <w:lvlText w:val=""/>
      <w:lvlJc w:val="left"/>
      <w:pPr>
        <w:ind w:left="2160" w:hanging="360"/>
      </w:pPr>
      <w:rPr>
        <w:rFonts w:ascii="Wingdings" w:hAnsi="Wingdings" w:hint="default"/>
      </w:rPr>
    </w:lvl>
    <w:lvl w:ilvl="3" w:tplc="12DA868A">
      <w:start w:val="1"/>
      <w:numFmt w:val="bullet"/>
      <w:lvlText w:val=""/>
      <w:lvlJc w:val="left"/>
      <w:pPr>
        <w:ind w:left="2880" w:hanging="360"/>
      </w:pPr>
      <w:rPr>
        <w:rFonts w:ascii="Symbol" w:hAnsi="Symbol" w:hint="default"/>
      </w:rPr>
    </w:lvl>
    <w:lvl w:ilvl="4" w:tplc="D35ADE4C">
      <w:start w:val="1"/>
      <w:numFmt w:val="bullet"/>
      <w:lvlText w:val="o"/>
      <w:lvlJc w:val="left"/>
      <w:pPr>
        <w:ind w:left="3600" w:hanging="360"/>
      </w:pPr>
      <w:rPr>
        <w:rFonts w:ascii="Courier New" w:hAnsi="Courier New" w:hint="default"/>
      </w:rPr>
    </w:lvl>
    <w:lvl w:ilvl="5" w:tplc="C2FAA5D4">
      <w:start w:val="1"/>
      <w:numFmt w:val="bullet"/>
      <w:lvlText w:val=""/>
      <w:lvlJc w:val="left"/>
      <w:pPr>
        <w:ind w:left="4320" w:hanging="360"/>
      </w:pPr>
      <w:rPr>
        <w:rFonts w:ascii="Wingdings" w:hAnsi="Wingdings" w:hint="default"/>
      </w:rPr>
    </w:lvl>
    <w:lvl w:ilvl="6" w:tplc="65B444F8">
      <w:start w:val="1"/>
      <w:numFmt w:val="bullet"/>
      <w:lvlText w:val=""/>
      <w:lvlJc w:val="left"/>
      <w:pPr>
        <w:ind w:left="5040" w:hanging="360"/>
      </w:pPr>
      <w:rPr>
        <w:rFonts w:ascii="Symbol" w:hAnsi="Symbol" w:hint="default"/>
      </w:rPr>
    </w:lvl>
    <w:lvl w:ilvl="7" w:tplc="52863626">
      <w:start w:val="1"/>
      <w:numFmt w:val="bullet"/>
      <w:lvlText w:val="o"/>
      <w:lvlJc w:val="left"/>
      <w:pPr>
        <w:ind w:left="5760" w:hanging="360"/>
      </w:pPr>
      <w:rPr>
        <w:rFonts w:ascii="Courier New" w:hAnsi="Courier New" w:hint="default"/>
      </w:rPr>
    </w:lvl>
    <w:lvl w:ilvl="8" w:tplc="BF2CABB8">
      <w:start w:val="1"/>
      <w:numFmt w:val="bullet"/>
      <w:lvlText w:val=""/>
      <w:lvlJc w:val="left"/>
      <w:pPr>
        <w:ind w:left="6480" w:hanging="360"/>
      </w:pPr>
      <w:rPr>
        <w:rFonts w:ascii="Wingdings" w:hAnsi="Wingdings" w:hint="default"/>
      </w:rPr>
    </w:lvl>
  </w:abstractNum>
  <w:abstractNum w:abstractNumId="27" w15:restartNumberingAfterBreak="0">
    <w:nsid w:val="70623EBD"/>
    <w:multiLevelType w:val="hybridMultilevel"/>
    <w:tmpl w:val="2C3E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515C7"/>
    <w:multiLevelType w:val="hybridMultilevel"/>
    <w:tmpl w:val="5C64FD12"/>
    <w:lvl w:ilvl="0" w:tplc="778EE70E">
      <w:start w:val="2"/>
      <w:numFmt w:val="bullet"/>
      <w:lvlText w:val=""/>
      <w:lvlJc w:val="left"/>
      <w:pPr>
        <w:tabs>
          <w:tab w:val="num" w:pos="360"/>
        </w:tabs>
        <w:ind w:left="360" w:hanging="360"/>
      </w:pPr>
      <w:rPr>
        <w:rFonts w:ascii="Symbol" w:eastAsia="Times New Roman" w:hAnsi="Symbol" w:cs="Arial" w:hint="default"/>
        <w:sz w:val="18"/>
      </w:rPr>
    </w:lvl>
    <w:lvl w:ilvl="1" w:tplc="84CC05CA">
      <w:start w:val="1"/>
      <w:numFmt w:val="bullet"/>
      <w:lvlText w:val=""/>
      <w:lvlJc w:val="left"/>
      <w:pPr>
        <w:tabs>
          <w:tab w:val="num" w:pos="0"/>
        </w:tabs>
        <w:ind w:left="284" w:hanging="284"/>
      </w:pPr>
      <w:rPr>
        <w:rFonts w:ascii="Wingdings" w:hAnsi="Wingdings" w:hint="default"/>
      </w:rPr>
    </w:lvl>
    <w:lvl w:ilvl="2" w:tplc="040C0005">
      <w:start w:val="1"/>
      <w:numFmt w:val="bullet"/>
      <w:lvlText w:val=""/>
      <w:lvlJc w:val="left"/>
      <w:pPr>
        <w:tabs>
          <w:tab w:val="num" w:pos="2345"/>
        </w:tabs>
        <w:ind w:left="2345"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D2B3B"/>
    <w:multiLevelType w:val="hybridMultilevel"/>
    <w:tmpl w:val="57BC1F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C1272"/>
    <w:multiLevelType w:val="hybridMultilevel"/>
    <w:tmpl w:val="C8842930"/>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7D272523"/>
    <w:multiLevelType w:val="hybridMultilevel"/>
    <w:tmpl w:val="A6A6AF8C"/>
    <w:lvl w:ilvl="0" w:tplc="0E201D36">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F5A8F804">
      <w:start w:val="3"/>
      <w:numFmt w:val="bullet"/>
      <w:lvlText w:val=""/>
      <w:lvlJc w:val="left"/>
      <w:pPr>
        <w:ind w:left="1980" w:hanging="360"/>
      </w:pPr>
      <w:rPr>
        <w:rFonts w:ascii="Symbol" w:eastAsiaTheme="minorHAnsi" w:hAnsi="Symbo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F30C39"/>
    <w:multiLevelType w:val="hybridMultilevel"/>
    <w:tmpl w:val="23E0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888932">
    <w:abstractNumId w:val="29"/>
  </w:num>
  <w:num w:numId="2" w16cid:durableId="1246305204">
    <w:abstractNumId w:val="32"/>
  </w:num>
  <w:num w:numId="3" w16cid:durableId="1932471401">
    <w:abstractNumId w:val="14"/>
  </w:num>
  <w:num w:numId="4" w16cid:durableId="1639920929">
    <w:abstractNumId w:val="0"/>
  </w:num>
  <w:num w:numId="5" w16cid:durableId="1634024660">
    <w:abstractNumId w:val="15"/>
  </w:num>
  <w:num w:numId="6" w16cid:durableId="1436091816">
    <w:abstractNumId w:val="13"/>
  </w:num>
  <w:num w:numId="7" w16cid:durableId="465776493">
    <w:abstractNumId w:val="2"/>
  </w:num>
  <w:num w:numId="8" w16cid:durableId="875965713">
    <w:abstractNumId w:val="10"/>
  </w:num>
  <w:num w:numId="9" w16cid:durableId="667515934">
    <w:abstractNumId w:val="24"/>
  </w:num>
  <w:num w:numId="10" w16cid:durableId="1390424979">
    <w:abstractNumId w:val="23"/>
  </w:num>
  <w:num w:numId="11" w16cid:durableId="1139416470">
    <w:abstractNumId w:val="5"/>
  </w:num>
  <w:num w:numId="12" w16cid:durableId="1253781180">
    <w:abstractNumId w:val="11"/>
  </w:num>
  <w:num w:numId="13" w16cid:durableId="316156366">
    <w:abstractNumId w:val="19"/>
  </w:num>
  <w:num w:numId="14" w16cid:durableId="2147315862">
    <w:abstractNumId w:val="8"/>
  </w:num>
  <w:num w:numId="15" w16cid:durableId="1897810765">
    <w:abstractNumId w:val="9"/>
  </w:num>
  <w:num w:numId="16" w16cid:durableId="174079401">
    <w:abstractNumId w:val="31"/>
  </w:num>
  <w:num w:numId="17" w16cid:durableId="1006634594">
    <w:abstractNumId w:val="21"/>
  </w:num>
  <w:num w:numId="18" w16cid:durableId="255789317">
    <w:abstractNumId w:val="18"/>
  </w:num>
  <w:num w:numId="19" w16cid:durableId="1179656578">
    <w:abstractNumId w:val="30"/>
  </w:num>
  <w:num w:numId="20" w16cid:durableId="892545306">
    <w:abstractNumId w:val="17"/>
  </w:num>
  <w:num w:numId="21" w16cid:durableId="35594161">
    <w:abstractNumId w:val="1"/>
  </w:num>
  <w:num w:numId="22" w16cid:durableId="235940972">
    <w:abstractNumId w:val="4"/>
  </w:num>
  <w:num w:numId="23" w16cid:durableId="1536190973">
    <w:abstractNumId w:val="12"/>
  </w:num>
  <w:num w:numId="24" w16cid:durableId="1365904877">
    <w:abstractNumId w:val="28"/>
  </w:num>
  <w:num w:numId="25" w16cid:durableId="35394366">
    <w:abstractNumId w:val="22"/>
  </w:num>
  <w:num w:numId="26" w16cid:durableId="1802923859">
    <w:abstractNumId w:val="26"/>
  </w:num>
  <w:num w:numId="27" w16cid:durableId="214901908">
    <w:abstractNumId w:val="20"/>
  </w:num>
  <w:num w:numId="28" w16cid:durableId="20205171">
    <w:abstractNumId w:val="6"/>
  </w:num>
  <w:num w:numId="29" w16cid:durableId="1764763096">
    <w:abstractNumId w:val="3"/>
  </w:num>
  <w:num w:numId="30" w16cid:durableId="345837431">
    <w:abstractNumId w:val="16"/>
  </w:num>
  <w:num w:numId="31" w16cid:durableId="1939555343">
    <w:abstractNumId w:val="7"/>
  </w:num>
  <w:num w:numId="32" w16cid:durableId="656612188">
    <w:abstractNumId w:val="27"/>
  </w:num>
  <w:num w:numId="33" w16cid:durableId="102047390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43"/>
    <w:rsid w:val="00011B8A"/>
    <w:rsid w:val="00037094"/>
    <w:rsid w:val="00053ADB"/>
    <w:rsid w:val="000577D7"/>
    <w:rsid w:val="00062712"/>
    <w:rsid w:val="00063E00"/>
    <w:rsid w:val="00066639"/>
    <w:rsid w:val="00066E50"/>
    <w:rsid w:val="0007125B"/>
    <w:rsid w:val="0007340C"/>
    <w:rsid w:val="00073D5F"/>
    <w:rsid w:val="00074B7C"/>
    <w:rsid w:val="0008027C"/>
    <w:rsid w:val="00087D02"/>
    <w:rsid w:val="00092104"/>
    <w:rsid w:val="0009632D"/>
    <w:rsid w:val="000A72EB"/>
    <w:rsid w:val="000C4445"/>
    <w:rsid w:val="000C71F0"/>
    <w:rsid w:val="000D41A8"/>
    <w:rsid w:val="000E1EFB"/>
    <w:rsid w:val="00104551"/>
    <w:rsid w:val="001056B2"/>
    <w:rsid w:val="00105B6B"/>
    <w:rsid w:val="0011185A"/>
    <w:rsid w:val="001126C0"/>
    <w:rsid w:val="001152AA"/>
    <w:rsid w:val="00121B8F"/>
    <w:rsid w:val="0012484A"/>
    <w:rsid w:val="00133503"/>
    <w:rsid w:val="00133C1D"/>
    <w:rsid w:val="00136524"/>
    <w:rsid w:val="0013784C"/>
    <w:rsid w:val="00137B6D"/>
    <w:rsid w:val="00150E2B"/>
    <w:rsid w:val="00154698"/>
    <w:rsid w:val="001561AC"/>
    <w:rsid w:val="00161A42"/>
    <w:rsid w:val="001837EC"/>
    <w:rsid w:val="00184E35"/>
    <w:rsid w:val="00196A41"/>
    <w:rsid w:val="001A1193"/>
    <w:rsid w:val="001A6ABD"/>
    <w:rsid w:val="001A6D0D"/>
    <w:rsid w:val="001D0620"/>
    <w:rsid w:val="001D0AE5"/>
    <w:rsid w:val="001D1B87"/>
    <w:rsid w:val="001D20C5"/>
    <w:rsid w:val="001D26A0"/>
    <w:rsid w:val="001D2C45"/>
    <w:rsid w:val="001D3B46"/>
    <w:rsid w:val="001D4426"/>
    <w:rsid w:val="001E2896"/>
    <w:rsid w:val="001E2E96"/>
    <w:rsid w:val="001E68B6"/>
    <w:rsid w:val="001F5802"/>
    <w:rsid w:val="00215193"/>
    <w:rsid w:val="00221B96"/>
    <w:rsid w:val="00222826"/>
    <w:rsid w:val="00223CF5"/>
    <w:rsid w:val="00234C94"/>
    <w:rsid w:val="00236C6F"/>
    <w:rsid w:val="00247B2A"/>
    <w:rsid w:val="00255DA2"/>
    <w:rsid w:val="00256E0D"/>
    <w:rsid w:val="0027080A"/>
    <w:rsid w:val="00271976"/>
    <w:rsid w:val="00274A41"/>
    <w:rsid w:val="00277830"/>
    <w:rsid w:val="00281BA1"/>
    <w:rsid w:val="0028489C"/>
    <w:rsid w:val="00292CCE"/>
    <w:rsid w:val="0029589E"/>
    <w:rsid w:val="002A60E5"/>
    <w:rsid w:val="002B5A42"/>
    <w:rsid w:val="002C243C"/>
    <w:rsid w:val="002C6790"/>
    <w:rsid w:val="002D1E6E"/>
    <w:rsid w:val="002D364F"/>
    <w:rsid w:val="002E03FD"/>
    <w:rsid w:val="002E0C9D"/>
    <w:rsid w:val="002E3B94"/>
    <w:rsid w:val="002E7033"/>
    <w:rsid w:val="00300EE0"/>
    <w:rsid w:val="00301A8D"/>
    <w:rsid w:val="00302FEF"/>
    <w:rsid w:val="00311274"/>
    <w:rsid w:val="00320AAB"/>
    <w:rsid w:val="0033539C"/>
    <w:rsid w:val="00337FA5"/>
    <w:rsid w:val="003439CC"/>
    <w:rsid w:val="003524B6"/>
    <w:rsid w:val="00353AAE"/>
    <w:rsid w:val="003570D5"/>
    <w:rsid w:val="00365690"/>
    <w:rsid w:val="00367011"/>
    <w:rsid w:val="00367A5C"/>
    <w:rsid w:val="00376A2C"/>
    <w:rsid w:val="003774B7"/>
    <w:rsid w:val="0038344E"/>
    <w:rsid w:val="00390B31"/>
    <w:rsid w:val="003971C5"/>
    <w:rsid w:val="003A48CD"/>
    <w:rsid w:val="003B01CC"/>
    <w:rsid w:val="003B1CB7"/>
    <w:rsid w:val="003C5D77"/>
    <w:rsid w:val="003C6A36"/>
    <w:rsid w:val="003D489E"/>
    <w:rsid w:val="003D5DCE"/>
    <w:rsid w:val="003E3A4A"/>
    <w:rsid w:val="003E5FEC"/>
    <w:rsid w:val="003F3F57"/>
    <w:rsid w:val="00406640"/>
    <w:rsid w:val="00417CB6"/>
    <w:rsid w:val="00431458"/>
    <w:rsid w:val="00432596"/>
    <w:rsid w:val="0043283E"/>
    <w:rsid w:val="0043389A"/>
    <w:rsid w:val="004353C2"/>
    <w:rsid w:val="0043610D"/>
    <w:rsid w:val="00444AAB"/>
    <w:rsid w:val="00453E02"/>
    <w:rsid w:val="00462B76"/>
    <w:rsid w:val="00464823"/>
    <w:rsid w:val="00474BC9"/>
    <w:rsid w:val="00477001"/>
    <w:rsid w:val="00484E26"/>
    <w:rsid w:val="0048540E"/>
    <w:rsid w:val="00486A26"/>
    <w:rsid w:val="004A49D2"/>
    <w:rsid w:val="004A71EA"/>
    <w:rsid w:val="004C0558"/>
    <w:rsid w:val="004D7F97"/>
    <w:rsid w:val="004E4998"/>
    <w:rsid w:val="004E74E9"/>
    <w:rsid w:val="004F0243"/>
    <w:rsid w:val="0050452F"/>
    <w:rsid w:val="00510A14"/>
    <w:rsid w:val="00510CCB"/>
    <w:rsid w:val="00522EAD"/>
    <w:rsid w:val="00523CC1"/>
    <w:rsid w:val="00551EE8"/>
    <w:rsid w:val="005554C0"/>
    <w:rsid w:val="005558C3"/>
    <w:rsid w:val="005571C9"/>
    <w:rsid w:val="00560596"/>
    <w:rsid w:val="00560DD5"/>
    <w:rsid w:val="00573256"/>
    <w:rsid w:val="005740CB"/>
    <w:rsid w:val="00574A75"/>
    <w:rsid w:val="00576DE2"/>
    <w:rsid w:val="00576F15"/>
    <w:rsid w:val="00580D57"/>
    <w:rsid w:val="0058740F"/>
    <w:rsid w:val="00592304"/>
    <w:rsid w:val="00594358"/>
    <w:rsid w:val="005A1BDD"/>
    <w:rsid w:val="005A1D0C"/>
    <w:rsid w:val="005A25C7"/>
    <w:rsid w:val="005A5853"/>
    <w:rsid w:val="005A7335"/>
    <w:rsid w:val="005B1408"/>
    <w:rsid w:val="005C3687"/>
    <w:rsid w:val="005F23E8"/>
    <w:rsid w:val="005F6C65"/>
    <w:rsid w:val="00601C2C"/>
    <w:rsid w:val="00612B82"/>
    <w:rsid w:val="0061780C"/>
    <w:rsid w:val="0062273C"/>
    <w:rsid w:val="00623D1D"/>
    <w:rsid w:val="0062674A"/>
    <w:rsid w:val="006319CC"/>
    <w:rsid w:val="00634E04"/>
    <w:rsid w:val="00647484"/>
    <w:rsid w:val="0066626B"/>
    <w:rsid w:val="00683A4E"/>
    <w:rsid w:val="00694A78"/>
    <w:rsid w:val="00696D1A"/>
    <w:rsid w:val="00697222"/>
    <w:rsid w:val="006A17B6"/>
    <w:rsid w:val="006A381B"/>
    <w:rsid w:val="006C005B"/>
    <w:rsid w:val="006C14B1"/>
    <w:rsid w:val="006C32EA"/>
    <w:rsid w:val="006D1148"/>
    <w:rsid w:val="006D271B"/>
    <w:rsid w:val="006D2C15"/>
    <w:rsid w:val="006F12DA"/>
    <w:rsid w:val="006F469D"/>
    <w:rsid w:val="006F4ED5"/>
    <w:rsid w:val="006F6A51"/>
    <w:rsid w:val="00705EC9"/>
    <w:rsid w:val="00720874"/>
    <w:rsid w:val="00720A08"/>
    <w:rsid w:val="00725358"/>
    <w:rsid w:val="007310FF"/>
    <w:rsid w:val="00741F2D"/>
    <w:rsid w:val="007569FF"/>
    <w:rsid w:val="00757ACD"/>
    <w:rsid w:val="00786385"/>
    <w:rsid w:val="007A23CF"/>
    <w:rsid w:val="007A2A09"/>
    <w:rsid w:val="007C0B98"/>
    <w:rsid w:val="007C4361"/>
    <w:rsid w:val="007D3D85"/>
    <w:rsid w:val="007D3E59"/>
    <w:rsid w:val="007D610E"/>
    <w:rsid w:val="007E675B"/>
    <w:rsid w:val="007F4474"/>
    <w:rsid w:val="008038B3"/>
    <w:rsid w:val="00806EB6"/>
    <w:rsid w:val="0081490C"/>
    <w:rsid w:val="00831289"/>
    <w:rsid w:val="008360A6"/>
    <w:rsid w:val="00841ADA"/>
    <w:rsid w:val="0084693A"/>
    <w:rsid w:val="008835FD"/>
    <w:rsid w:val="00884A4D"/>
    <w:rsid w:val="008925CF"/>
    <w:rsid w:val="008A1AD0"/>
    <w:rsid w:val="008A38C9"/>
    <w:rsid w:val="008B4DF1"/>
    <w:rsid w:val="008C3B51"/>
    <w:rsid w:val="008D204B"/>
    <w:rsid w:val="008D2A32"/>
    <w:rsid w:val="008F35DB"/>
    <w:rsid w:val="009034D0"/>
    <w:rsid w:val="009274FA"/>
    <w:rsid w:val="00931704"/>
    <w:rsid w:val="00935F36"/>
    <w:rsid w:val="0093756F"/>
    <w:rsid w:val="00942245"/>
    <w:rsid w:val="009667D8"/>
    <w:rsid w:val="00970EA5"/>
    <w:rsid w:val="0098108D"/>
    <w:rsid w:val="009833CD"/>
    <w:rsid w:val="00992B95"/>
    <w:rsid w:val="00993D61"/>
    <w:rsid w:val="009951D9"/>
    <w:rsid w:val="009B2394"/>
    <w:rsid w:val="009B3B8E"/>
    <w:rsid w:val="009B5601"/>
    <w:rsid w:val="009B7CDF"/>
    <w:rsid w:val="009C5979"/>
    <w:rsid w:val="009D2BAA"/>
    <w:rsid w:val="009D4638"/>
    <w:rsid w:val="009D516A"/>
    <w:rsid w:val="009E55BC"/>
    <w:rsid w:val="00A01A38"/>
    <w:rsid w:val="00A1201F"/>
    <w:rsid w:val="00A144F4"/>
    <w:rsid w:val="00A159F1"/>
    <w:rsid w:val="00A200A2"/>
    <w:rsid w:val="00A31D58"/>
    <w:rsid w:val="00A4001A"/>
    <w:rsid w:val="00A41811"/>
    <w:rsid w:val="00A45CCB"/>
    <w:rsid w:val="00A4736B"/>
    <w:rsid w:val="00A56BC2"/>
    <w:rsid w:val="00A63372"/>
    <w:rsid w:val="00A64775"/>
    <w:rsid w:val="00A66A3E"/>
    <w:rsid w:val="00A77699"/>
    <w:rsid w:val="00A975EB"/>
    <w:rsid w:val="00AB498C"/>
    <w:rsid w:val="00AC0D05"/>
    <w:rsid w:val="00AC4653"/>
    <w:rsid w:val="00AD4DF0"/>
    <w:rsid w:val="00AD6EDB"/>
    <w:rsid w:val="00AE54DF"/>
    <w:rsid w:val="00AE6FFF"/>
    <w:rsid w:val="00AF1B71"/>
    <w:rsid w:val="00B12042"/>
    <w:rsid w:val="00B25484"/>
    <w:rsid w:val="00B347ED"/>
    <w:rsid w:val="00B35DEE"/>
    <w:rsid w:val="00B368FA"/>
    <w:rsid w:val="00B44B1B"/>
    <w:rsid w:val="00B46D90"/>
    <w:rsid w:val="00B5363A"/>
    <w:rsid w:val="00B53BE1"/>
    <w:rsid w:val="00B55029"/>
    <w:rsid w:val="00B6349A"/>
    <w:rsid w:val="00B6680A"/>
    <w:rsid w:val="00B74D76"/>
    <w:rsid w:val="00B77B97"/>
    <w:rsid w:val="00B842A7"/>
    <w:rsid w:val="00B92A4E"/>
    <w:rsid w:val="00B95F7A"/>
    <w:rsid w:val="00B96FCE"/>
    <w:rsid w:val="00BA087F"/>
    <w:rsid w:val="00BA0F70"/>
    <w:rsid w:val="00BA3A70"/>
    <w:rsid w:val="00BB4509"/>
    <w:rsid w:val="00BD0114"/>
    <w:rsid w:val="00BD1FC5"/>
    <w:rsid w:val="00BD70D5"/>
    <w:rsid w:val="00BF23E7"/>
    <w:rsid w:val="00BF38CB"/>
    <w:rsid w:val="00BF747E"/>
    <w:rsid w:val="00C00E56"/>
    <w:rsid w:val="00C1225D"/>
    <w:rsid w:val="00C17CB1"/>
    <w:rsid w:val="00C206DB"/>
    <w:rsid w:val="00C35E54"/>
    <w:rsid w:val="00C40BF2"/>
    <w:rsid w:val="00C45CF7"/>
    <w:rsid w:val="00C470DC"/>
    <w:rsid w:val="00C51842"/>
    <w:rsid w:val="00C55D70"/>
    <w:rsid w:val="00C615F2"/>
    <w:rsid w:val="00C630E8"/>
    <w:rsid w:val="00C67F52"/>
    <w:rsid w:val="00C835EE"/>
    <w:rsid w:val="00C8606E"/>
    <w:rsid w:val="00C86606"/>
    <w:rsid w:val="00C91180"/>
    <w:rsid w:val="00C95FCF"/>
    <w:rsid w:val="00C960DC"/>
    <w:rsid w:val="00CA06DC"/>
    <w:rsid w:val="00CA1D86"/>
    <w:rsid w:val="00CA279A"/>
    <w:rsid w:val="00CA4C2C"/>
    <w:rsid w:val="00CA7D8D"/>
    <w:rsid w:val="00CB4C1D"/>
    <w:rsid w:val="00CD04A3"/>
    <w:rsid w:val="00CD0CE9"/>
    <w:rsid w:val="00CD692D"/>
    <w:rsid w:val="00CD7785"/>
    <w:rsid w:val="00CE015F"/>
    <w:rsid w:val="00CE124A"/>
    <w:rsid w:val="00CE3CF7"/>
    <w:rsid w:val="00CE3ED2"/>
    <w:rsid w:val="00CE6373"/>
    <w:rsid w:val="00CF74D9"/>
    <w:rsid w:val="00D00F2F"/>
    <w:rsid w:val="00D1470C"/>
    <w:rsid w:val="00D14E90"/>
    <w:rsid w:val="00D16BA8"/>
    <w:rsid w:val="00D20FDB"/>
    <w:rsid w:val="00D362E6"/>
    <w:rsid w:val="00D435D7"/>
    <w:rsid w:val="00D53652"/>
    <w:rsid w:val="00D54CCA"/>
    <w:rsid w:val="00D571A7"/>
    <w:rsid w:val="00D619AD"/>
    <w:rsid w:val="00D64DE8"/>
    <w:rsid w:val="00D67608"/>
    <w:rsid w:val="00D715BE"/>
    <w:rsid w:val="00D917DA"/>
    <w:rsid w:val="00D935C7"/>
    <w:rsid w:val="00DA2422"/>
    <w:rsid w:val="00DA371E"/>
    <w:rsid w:val="00DC6700"/>
    <w:rsid w:val="00DE0949"/>
    <w:rsid w:val="00DE2C1E"/>
    <w:rsid w:val="00DF6696"/>
    <w:rsid w:val="00E03A7B"/>
    <w:rsid w:val="00E07D94"/>
    <w:rsid w:val="00E165A1"/>
    <w:rsid w:val="00E20253"/>
    <w:rsid w:val="00E2271F"/>
    <w:rsid w:val="00E2471B"/>
    <w:rsid w:val="00E30AA6"/>
    <w:rsid w:val="00E54528"/>
    <w:rsid w:val="00E6204C"/>
    <w:rsid w:val="00E72AAA"/>
    <w:rsid w:val="00E84C95"/>
    <w:rsid w:val="00E856EF"/>
    <w:rsid w:val="00E9093F"/>
    <w:rsid w:val="00E92B4C"/>
    <w:rsid w:val="00EA5FB4"/>
    <w:rsid w:val="00EB3EE5"/>
    <w:rsid w:val="00EB71EC"/>
    <w:rsid w:val="00EC0284"/>
    <w:rsid w:val="00EC0CAA"/>
    <w:rsid w:val="00ED67B1"/>
    <w:rsid w:val="00EE11A4"/>
    <w:rsid w:val="00EE6E2E"/>
    <w:rsid w:val="00EF673C"/>
    <w:rsid w:val="00F030F3"/>
    <w:rsid w:val="00F04CEF"/>
    <w:rsid w:val="00F15BC8"/>
    <w:rsid w:val="00F17D4C"/>
    <w:rsid w:val="00F34E37"/>
    <w:rsid w:val="00F3534F"/>
    <w:rsid w:val="00F401F5"/>
    <w:rsid w:val="00F43D52"/>
    <w:rsid w:val="00F6193A"/>
    <w:rsid w:val="00F65D6A"/>
    <w:rsid w:val="00F70F75"/>
    <w:rsid w:val="00F72EA3"/>
    <w:rsid w:val="00F74375"/>
    <w:rsid w:val="00F80568"/>
    <w:rsid w:val="00F91E2D"/>
    <w:rsid w:val="00FA1142"/>
    <w:rsid w:val="00FC5EF6"/>
    <w:rsid w:val="00FC72C0"/>
    <w:rsid w:val="00FD13D0"/>
    <w:rsid w:val="00FD30AE"/>
    <w:rsid w:val="00FD6F51"/>
    <w:rsid w:val="00FD7D5A"/>
    <w:rsid w:val="00FE4D65"/>
    <w:rsid w:val="00FE5C71"/>
    <w:rsid w:val="00FE5D26"/>
    <w:rsid w:val="00FF7878"/>
    <w:rsid w:val="00FF7F0D"/>
    <w:rsid w:val="0CCF05CF"/>
    <w:rsid w:val="29B1619B"/>
    <w:rsid w:val="33F62188"/>
    <w:rsid w:val="39BC2235"/>
    <w:rsid w:val="3DBDA042"/>
    <w:rsid w:val="4796D17E"/>
    <w:rsid w:val="520EACD6"/>
    <w:rsid w:val="673FA5F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6BFD"/>
  <w15:chartTrackingRefBased/>
  <w15:docId w15:val="{E71B031D-68D6-4D34-9BEC-F134D647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FF"/>
  </w:style>
  <w:style w:type="paragraph" w:styleId="Heading1">
    <w:name w:val="heading 1"/>
    <w:basedOn w:val="Normal"/>
    <w:next w:val="Normal"/>
    <w:link w:val="Heading1Char"/>
    <w:uiPriority w:val="9"/>
    <w:qFormat/>
    <w:rsid w:val="004F0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02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024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4638"/>
    <w:pPr>
      <w:ind w:left="720"/>
      <w:contextualSpacing/>
    </w:pPr>
  </w:style>
  <w:style w:type="character" w:styleId="CommentReference">
    <w:name w:val="annotation reference"/>
    <w:basedOn w:val="DefaultParagraphFont"/>
    <w:uiPriority w:val="99"/>
    <w:semiHidden/>
    <w:unhideWhenUsed/>
    <w:rsid w:val="00B842A7"/>
    <w:rPr>
      <w:sz w:val="16"/>
      <w:szCs w:val="16"/>
    </w:rPr>
  </w:style>
  <w:style w:type="paragraph" w:styleId="CommentText">
    <w:name w:val="annotation text"/>
    <w:basedOn w:val="Normal"/>
    <w:link w:val="CommentTextChar"/>
    <w:uiPriority w:val="99"/>
    <w:unhideWhenUsed/>
    <w:rsid w:val="00B842A7"/>
    <w:pPr>
      <w:spacing w:line="240" w:lineRule="auto"/>
    </w:pPr>
    <w:rPr>
      <w:sz w:val="20"/>
      <w:szCs w:val="20"/>
    </w:rPr>
  </w:style>
  <w:style w:type="character" w:customStyle="1" w:styleId="CommentTextChar">
    <w:name w:val="Comment Text Char"/>
    <w:basedOn w:val="DefaultParagraphFont"/>
    <w:link w:val="CommentText"/>
    <w:uiPriority w:val="99"/>
    <w:rsid w:val="00B842A7"/>
    <w:rPr>
      <w:sz w:val="20"/>
      <w:szCs w:val="20"/>
    </w:rPr>
  </w:style>
  <w:style w:type="paragraph" w:styleId="CommentSubject">
    <w:name w:val="annotation subject"/>
    <w:basedOn w:val="CommentText"/>
    <w:next w:val="CommentText"/>
    <w:link w:val="CommentSubjectChar"/>
    <w:uiPriority w:val="99"/>
    <w:semiHidden/>
    <w:unhideWhenUsed/>
    <w:rsid w:val="00B842A7"/>
    <w:rPr>
      <w:b/>
      <w:bCs/>
    </w:rPr>
  </w:style>
  <w:style w:type="character" w:customStyle="1" w:styleId="CommentSubjectChar">
    <w:name w:val="Comment Subject Char"/>
    <w:basedOn w:val="CommentTextChar"/>
    <w:link w:val="CommentSubject"/>
    <w:uiPriority w:val="99"/>
    <w:semiHidden/>
    <w:rsid w:val="00B842A7"/>
    <w:rPr>
      <w:b/>
      <w:bCs/>
      <w:sz w:val="20"/>
      <w:szCs w:val="20"/>
    </w:rPr>
  </w:style>
  <w:style w:type="paragraph" w:styleId="BalloonText">
    <w:name w:val="Balloon Text"/>
    <w:basedOn w:val="Normal"/>
    <w:link w:val="BalloonTextChar"/>
    <w:uiPriority w:val="99"/>
    <w:semiHidden/>
    <w:unhideWhenUsed/>
    <w:rsid w:val="00B84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2A7"/>
    <w:rPr>
      <w:rFonts w:ascii="Segoe UI" w:hAnsi="Segoe UI" w:cs="Segoe UI"/>
      <w:sz w:val="18"/>
      <w:szCs w:val="18"/>
    </w:rPr>
  </w:style>
  <w:style w:type="paragraph" w:styleId="TOCHeading">
    <w:name w:val="TOC Heading"/>
    <w:basedOn w:val="Heading1"/>
    <w:next w:val="Normal"/>
    <w:uiPriority w:val="39"/>
    <w:unhideWhenUsed/>
    <w:qFormat/>
    <w:rsid w:val="007A2A09"/>
    <w:pPr>
      <w:outlineLvl w:val="9"/>
    </w:pPr>
    <w:rPr>
      <w:lang w:val="en-US"/>
    </w:rPr>
  </w:style>
  <w:style w:type="paragraph" w:styleId="TOC1">
    <w:name w:val="toc 1"/>
    <w:basedOn w:val="Normal"/>
    <w:next w:val="Normal"/>
    <w:autoRedefine/>
    <w:uiPriority w:val="39"/>
    <w:unhideWhenUsed/>
    <w:rsid w:val="007A2A09"/>
    <w:pPr>
      <w:spacing w:after="100"/>
    </w:pPr>
  </w:style>
  <w:style w:type="paragraph" w:styleId="TOC2">
    <w:name w:val="toc 2"/>
    <w:basedOn w:val="Normal"/>
    <w:next w:val="Normal"/>
    <w:autoRedefine/>
    <w:uiPriority w:val="39"/>
    <w:unhideWhenUsed/>
    <w:rsid w:val="007A2A09"/>
    <w:pPr>
      <w:spacing w:after="100"/>
      <w:ind w:left="220"/>
    </w:pPr>
  </w:style>
  <w:style w:type="character" w:styleId="Hyperlink">
    <w:name w:val="Hyperlink"/>
    <w:basedOn w:val="DefaultParagraphFont"/>
    <w:uiPriority w:val="99"/>
    <w:unhideWhenUsed/>
    <w:rsid w:val="007A2A09"/>
    <w:rPr>
      <w:color w:val="0563C1" w:themeColor="hyperlink"/>
      <w:u w:val="single"/>
    </w:rPr>
  </w:style>
  <w:style w:type="paragraph" w:styleId="Header">
    <w:name w:val="header"/>
    <w:basedOn w:val="Normal"/>
    <w:link w:val="HeaderChar"/>
    <w:uiPriority w:val="99"/>
    <w:unhideWhenUsed/>
    <w:rsid w:val="0068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A4E"/>
  </w:style>
  <w:style w:type="paragraph" w:styleId="Footer">
    <w:name w:val="footer"/>
    <w:basedOn w:val="Normal"/>
    <w:link w:val="FooterChar"/>
    <w:uiPriority w:val="99"/>
    <w:unhideWhenUsed/>
    <w:rsid w:val="0068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A4E"/>
  </w:style>
  <w:style w:type="paragraph" w:styleId="Title">
    <w:name w:val="Title"/>
    <w:basedOn w:val="Normal"/>
    <w:link w:val="TitleChar"/>
    <w:qFormat/>
    <w:rsid w:val="007A23C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23CF"/>
    <w:rPr>
      <w:rFonts w:ascii="Times New Roman" w:eastAsia="Times New Roman" w:hAnsi="Times New Roman" w:cs="Times New Roman"/>
      <w:b/>
      <w:bCs/>
      <w:sz w:val="24"/>
      <w:szCs w:val="24"/>
    </w:rPr>
  </w:style>
  <w:style w:type="numbering" w:customStyle="1" w:styleId="Style1">
    <w:name w:val="Style1"/>
    <w:uiPriority w:val="99"/>
    <w:rsid w:val="007A23CF"/>
    <w:pPr>
      <w:numPr>
        <w:numId w:val="6"/>
      </w:numPr>
    </w:pPr>
  </w:style>
  <w:style w:type="paragraph" w:styleId="BodyText">
    <w:name w:val="Body Text"/>
    <w:basedOn w:val="Normal"/>
    <w:link w:val="BodyTextChar"/>
    <w:rsid w:val="002C243C"/>
    <w:pPr>
      <w:spacing w:after="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2C243C"/>
    <w:rPr>
      <w:rFonts w:ascii="Times New Roman" w:eastAsia="Times New Roman" w:hAnsi="Times New Roman" w:cs="Times New Roman"/>
      <w:color w:val="000000"/>
      <w:sz w:val="24"/>
      <w:szCs w:val="20"/>
    </w:rPr>
  </w:style>
  <w:style w:type="paragraph" w:customStyle="1" w:styleId="DBullet1">
    <w:name w:val="D_Bullet1"/>
    <w:basedOn w:val="Normal"/>
    <w:rsid w:val="002C243C"/>
    <w:pPr>
      <w:numPr>
        <w:ilvl w:val="1"/>
        <w:numId w:val="23"/>
      </w:numPr>
      <w:spacing w:after="0" w:line="240" w:lineRule="auto"/>
    </w:pPr>
    <w:rPr>
      <w:rFonts w:ascii="Arial" w:eastAsia="Times New Roman" w:hAnsi="Arial" w:cs="Times New Roman"/>
      <w:sz w:val="20"/>
      <w:szCs w:val="24"/>
      <w:lang w:val="en-US" w:eastAsia="fr-FR"/>
    </w:rPr>
  </w:style>
  <w:style w:type="character" w:customStyle="1" w:styleId="ListParagraphChar">
    <w:name w:val="List Paragraph Char"/>
    <w:basedOn w:val="DefaultParagraphFont"/>
    <w:link w:val="ListParagraph"/>
    <w:uiPriority w:val="34"/>
    <w:rsid w:val="002C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687">
      <w:bodyDiv w:val="1"/>
      <w:marLeft w:val="0"/>
      <w:marRight w:val="0"/>
      <w:marTop w:val="0"/>
      <w:marBottom w:val="0"/>
      <w:divBdr>
        <w:top w:val="none" w:sz="0" w:space="0" w:color="auto"/>
        <w:left w:val="none" w:sz="0" w:space="0" w:color="auto"/>
        <w:bottom w:val="none" w:sz="0" w:space="0" w:color="auto"/>
        <w:right w:val="none" w:sz="0" w:space="0" w:color="auto"/>
      </w:divBdr>
    </w:div>
    <w:div w:id="280501843">
      <w:bodyDiv w:val="1"/>
      <w:marLeft w:val="0"/>
      <w:marRight w:val="0"/>
      <w:marTop w:val="0"/>
      <w:marBottom w:val="0"/>
      <w:divBdr>
        <w:top w:val="none" w:sz="0" w:space="0" w:color="auto"/>
        <w:left w:val="none" w:sz="0" w:space="0" w:color="auto"/>
        <w:bottom w:val="none" w:sz="0" w:space="0" w:color="auto"/>
        <w:right w:val="none" w:sz="0" w:space="0" w:color="auto"/>
      </w:divBdr>
    </w:div>
    <w:div w:id="747265783">
      <w:bodyDiv w:val="1"/>
      <w:marLeft w:val="0"/>
      <w:marRight w:val="0"/>
      <w:marTop w:val="0"/>
      <w:marBottom w:val="0"/>
      <w:divBdr>
        <w:top w:val="none" w:sz="0" w:space="0" w:color="auto"/>
        <w:left w:val="none" w:sz="0" w:space="0" w:color="auto"/>
        <w:bottom w:val="none" w:sz="0" w:space="0" w:color="auto"/>
        <w:right w:val="none" w:sz="0" w:space="0" w:color="auto"/>
      </w:divBdr>
    </w:div>
    <w:div w:id="835681954">
      <w:bodyDiv w:val="1"/>
      <w:marLeft w:val="0"/>
      <w:marRight w:val="0"/>
      <w:marTop w:val="0"/>
      <w:marBottom w:val="0"/>
      <w:divBdr>
        <w:top w:val="none" w:sz="0" w:space="0" w:color="auto"/>
        <w:left w:val="none" w:sz="0" w:space="0" w:color="auto"/>
        <w:bottom w:val="none" w:sz="0" w:space="0" w:color="auto"/>
        <w:right w:val="none" w:sz="0" w:space="0" w:color="auto"/>
      </w:divBdr>
    </w:div>
    <w:div w:id="1396271852">
      <w:bodyDiv w:val="1"/>
      <w:marLeft w:val="0"/>
      <w:marRight w:val="0"/>
      <w:marTop w:val="0"/>
      <w:marBottom w:val="0"/>
      <w:divBdr>
        <w:top w:val="none" w:sz="0" w:space="0" w:color="auto"/>
        <w:left w:val="none" w:sz="0" w:space="0" w:color="auto"/>
        <w:bottom w:val="none" w:sz="0" w:space="0" w:color="auto"/>
        <w:right w:val="none" w:sz="0" w:space="0" w:color="auto"/>
      </w:divBdr>
    </w:div>
    <w:div w:id="1408456757">
      <w:bodyDiv w:val="1"/>
      <w:marLeft w:val="0"/>
      <w:marRight w:val="0"/>
      <w:marTop w:val="0"/>
      <w:marBottom w:val="0"/>
      <w:divBdr>
        <w:top w:val="none" w:sz="0" w:space="0" w:color="auto"/>
        <w:left w:val="none" w:sz="0" w:space="0" w:color="auto"/>
        <w:bottom w:val="none" w:sz="0" w:space="0" w:color="auto"/>
        <w:right w:val="none" w:sz="0" w:space="0" w:color="auto"/>
      </w:divBdr>
    </w:div>
    <w:div w:id="17354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budhiraja@mmr-research.com" TargetMode="External"/><Relationship Id="rId18" Type="http://schemas.openxmlformats.org/officeDocument/2006/relationships/image" Target="media/image3.jpeg"/><Relationship Id="rId26" Type="http://schemas.openxmlformats.org/officeDocument/2006/relationships/hyperlink" Target="mailto:Manoj.rana@e2eresearch.com" TargetMode="External"/><Relationship Id="rId39" Type="http://schemas.openxmlformats.org/officeDocument/2006/relationships/fontTable" Target="fontTable.xml"/><Relationship Id="rId21" Type="http://schemas.openxmlformats.org/officeDocument/2006/relationships/hyperlink" Target="http://www.cnn.com" TargetMode="Externa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L.Kunna@mmr-research.com" TargetMode="External"/><Relationship Id="rId17" Type="http://schemas.openxmlformats.org/officeDocument/2006/relationships/image" Target="cid:image016.jpg@01D8DE7E.7BADC160" TargetMode="External"/><Relationship Id="rId25" Type="http://schemas.openxmlformats.org/officeDocument/2006/relationships/hyperlink" Target="mailto:Yogesh.rana@e2eresearch.com" TargetMode="External"/><Relationship Id="rId33" Type="http://schemas.openxmlformats.org/officeDocument/2006/relationships/image" Target="media/image8.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bbc.co.uk"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mrgroup@e2eresearch.com" TargetMode="External"/><Relationship Id="rId32" Type="http://schemas.openxmlformats.org/officeDocument/2006/relationships/image" Target="media/image7.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1APwq1df6Mw" TargetMode="External"/><Relationship Id="rId23" Type="http://schemas.openxmlformats.org/officeDocument/2006/relationships/hyperlink" Target="mailto:SurveyProgrammingTeam@mmr-research.com" TargetMode="External"/><Relationship Id="rId28" Type="http://schemas.openxmlformats.org/officeDocument/2006/relationships/hyperlink" Target="mailto:SurveyProgrammingTeam@mmr-research.com"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cid:image017.jpg@01D8DE7E.7BADC160"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bose@mmr-research.com" TargetMode="External"/><Relationship Id="rId22" Type="http://schemas.openxmlformats.org/officeDocument/2006/relationships/hyperlink" Target="http://www.get.adobe.com/flashplayer" TargetMode="External"/><Relationship Id="rId27" Type="http://schemas.openxmlformats.org/officeDocument/2006/relationships/hyperlink" Target="mailto:MMR-support@rigourresearch.com" TargetMode="External"/><Relationship Id="rId30" Type="http://schemas.openxmlformats.org/officeDocument/2006/relationships/image" Target="media/image5.png"/><Relationship Id="rId35" Type="http://schemas.openxmlformats.org/officeDocument/2006/relationships/image" Target="media/image10.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0fcb650-4705-4623-9d7a-0ec1455115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215275D24CA468D00D82E1FF6C29F" ma:contentTypeVersion="14" ma:contentTypeDescription="Create a new document." ma:contentTypeScope="" ma:versionID="bd227e9e1308642e36ce728fb77d1da0">
  <xsd:schema xmlns:xsd="http://www.w3.org/2001/XMLSchema" xmlns:xs="http://www.w3.org/2001/XMLSchema" xmlns:p="http://schemas.microsoft.com/office/2006/metadata/properties" xmlns:ns2="c0fcb650-4705-4623-9d7a-0ec1455115e8" xmlns:ns3="4bbc6c3d-f856-4f11-9832-284b71f9cf24" targetNamespace="http://schemas.microsoft.com/office/2006/metadata/properties" ma:root="true" ma:fieldsID="f06bb1636fb3885825e6b6976216d03d" ns2:_="" ns3:_="">
    <xsd:import namespace="c0fcb650-4705-4623-9d7a-0ec1455115e8"/>
    <xsd:import namespace="4bbc6c3d-f856-4f11-9832-284b71f9c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b650-4705-4623-9d7a-0ec145511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c6c3d-f856-4f11-9832-284b71f9cf2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5216D-BBEA-4882-A9C9-93CBC7BF16FD}">
  <ds:schemaRefs>
    <ds:schemaRef ds:uri="c0fcb650-4705-4623-9d7a-0ec1455115e8"/>
    <ds:schemaRef ds:uri="http://schemas.microsoft.com/office/infopath/2007/PartnerControls"/>
    <ds:schemaRef ds:uri="http://purl.org/dc/dcmitype/"/>
    <ds:schemaRef ds:uri="4bbc6c3d-f856-4f11-9832-284b71f9cf2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F3C6396-A4D9-48DA-BDB7-A5F6FA2EA937}">
  <ds:schemaRefs>
    <ds:schemaRef ds:uri="http://schemas.openxmlformats.org/officeDocument/2006/bibliography"/>
  </ds:schemaRefs>
</ds:datastoreItem>
</file>

<file path=customXml/itemProps3.xml><?xml version="1.0" encoding="utf-8"?>
<ds:datastoreItem xmlns:ds="http://schemas.openxmlformats.org/officeDocument/2006/customXml" ds:itemID="{90C824AF-BAB9-4465-A6F4-3B1D328268E7}">
  <ds:schemaRefs>
    <ds:schemaRef ds:uri="http://schemas.microsoft.com/sharepoint/v3/contenttype/forms"/>
  </ds:schemaRefs>
</ds:datastoreItem>
</file>

<file path=customXml/itemProps4.xml><?xml version="1.0" encoding="utf-8"?>
<ds:datastoreItem xmlns:ds="http://schemas.openxmlformats.org/officeDocument/2006/customXml" ds:itemID="{9B1783B8-1822-4E7E-86C2-B8E32D53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b650-4705-4623-9d7a-0ec1455115e8"/>
    <ds:schemaRef ds:uri="4bbc6c3d-f856-4f11-9832-284b71f9c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4383</Words>
  <Characters>24987</Characters>
  <Application>Microsoft Office Word</Application>
  <DocSecurity>4</DocSecurity>
  <Lines>208</Lines>
  <Paragraphs>58</Paragraphs>
  <ScaleCrop>false</ScaleCrop>
  <Company/>
  <LinksUpToDate>false</LinksUpToDate>
  <CharactersWithSpaces>29312</CharactersWithSpaces>
  <SharedDoc>false</SharedDoc>
  <HLinks>
    <vt:vector size="366" baseType="variant">
      <vt:variant>
        <vt:i4>6094891</vt:i4>
      </vt:variant>
      <vt:variant>
        <vt:i4>324</vt:i4>
      </vt:variant>
      <vt:variant>
        <vt:i4>0</vt:i4>
      </vt:variant>
      <vt:variant>
        <vt:i4>5</vt:i4>
      </vt:variant>
      <vt:variant>
        <vt:lpwstr>mailto:SurveyProgrammingTeam@mmr-research.com</vt:lpwstr>
      </vt:variant>
      <vt:variant>
        <vt:lpwstr/>
      </vt:variant>
      <vt:variant>
        <vt:i4>4653104</vt:i4>
      </vt:variant>
      <vt:variant>
        <vt:i4>321</vt:i4>
      </vt:variant>
      <vt:variant>
        <vt:i4>0</vt:i4>
      </vt:variant>
      <vt:variant>
        <vt:i4>5</vt:i4>
      </vt:variant>
      <vt:variant>
        <vt:lpwstr>mailto:MMR-support@rigourresearch.com</vt:lpwstr>
      </vt:variant>
      <vt:variant>
        <vt:lpwstr/>
      </vt:variant>
      <vt:variant>
        <vt:i4>2555923</vt:i4>
      </vt:variant>
      <vt:variant>
        <vt:i4>318</vt:i4>
      </vt:variant>
      <vt:variant>
        <vt:i4>0</vt:i4>
      </vt:variant>
      <vt:variant>
        <vt:i4>5</vt:i4>
      </vt:variant>
      <vt:variant>
        <vt:lpwstr>mailto:Manoj.rana@e2eresearch.com</vt:lpwstr>
      </vt:variant>
      <vt:variant>
        <vt:lpwstr/>
      </vt:variant>
      <vt:variant>
        <vt:i4>3473412</vt:i4>
      </vt:variant>
      <vt:variant>
        <vt:i4>315</vt:i4>
      </vt:variant>
      <vt:variant>
        <vt:i4>0</vt:i4>
      </vt:variant>
      <vt:variant>
        <vt:i4>5</vt:i4>
      </vt:variant>
      <vt:variant>
        <vt:lpwstr>mailto:Yogesh.rana@e2eresearch.com</vt:lpwstr>
      </vt:variant>
      <vt:variant>
        <vt:lpwstr/>
      </vt:variant>
      <vt:variant>
        <vt:i4>4849702</vt:i4>
      </vt:variant>
      <vt:variant>
        <vt:i4>312</vt:i4>
      </vt:variant>
      <vt:variant>
        <vt:i4>0</vt:i4>
      </vt:variant>
      <vt:variant>
        <vt:i4>5</vt:i4>
      </vt:variant>
      <vt:variant>
        <vt:lpwstr>mailto:mmrgroup@e2eresearch.com</vt:lpwstr>
      </vt:variant>
      <vt:variant>
        <vt:lpwstr/>
      </vt:variant>
      <vt:variant>
        <vt:i4>6094891</vt:i4>
      </vt:variant>
      <vt:variant>
        <vt:i4>309</vt:i4>
      </vt:variant>
      <vt:variant>
        <vt:i4>0</vt:i4>
      </vt:variant>
      <vt:variant>
        <vt:i4>5</vt:i4>
      </vt:variant>
      <vt:variant>
        <vt:lpwstr>mailto:SurveyProgrammingTeam@mmr-research.com</vt:lpwstr>
      </vt:variant>
      <vt:variant>
        <vt:lpwstr/>
      </vt:variant>
      <vt:variant>
        <vt:i4>5570584</vt:i4>
      </vt:variant>
      <vt:variant>
        <vt:i4>306</vt:i4>
      </vt:variant>
      <vt:variant>
        <vt:i4>0</vt:i4>
      </vt:variant>
      <vt:variant>
        <vt:i4>5</vt:i4>
      </vt:variant>
      <vt:variant>
        <vt:lpwstr>http://www.get.adobe.com/flashplayer</vt:lpwstr>
      </vt:variant>
      <vt:variant>
        <vt:lpwstr/>
      </vt:variant>
      <vt:variant>
        <vt:i4>2621567</vt:i4>
      </vt:variant>
      <vt:variant>
        <vt:i4>303</vt:i4>
      </vt:variant>
      <vt:variant>
        <vt:i4>0</vt:i4>
      </vt:variant>
      <vt:variant>
        <vt:i4>5</vt:i4>
      </vt:variant>
      <vt:variant>
        <vt:lpwstr>http://www.cnn.com/</vt:lpwstr>
      </vt:variant>
      <vt:variant>
        <vt:lpwstr/>
      </vt:variant>
      <vt:variant>
        <vt:i4>786438</vt:i4>
      </vt:variant>
      <vt:variant>
        <vt:i4>300</vt:i4>
      </vt:variant>
      <vt:variant>
        <vt:i4>0</vt:i4>
      </vt:variant>
      <vt:variant>
        <vt:i4>5</vt:i4>
      </vt:variant>
      <vt:variant>
        <vt:lpwstr>http://www.bbc.co.uk/</vt:lpwstr>
      </vt:variant>
      <vt:variant>
        <vt:lpwstr/>
      </vt:variant>
      <vt:variant>
        <vt:i4>5505112</vt:i4>
      </vt:variant>
      <vt:variant>
        <vt:i4>297</vt:i4>
      </vt:variant>
      <vt:variant>
        <vt:i4>0</vt:i4>
      </vt:variant>
      <vt:variant>
        <vt:i4>5</vt:i4>
      </vt:variant>
      <vt:variant>
        <vt:lpwstr>https://youtu.be/1APwq1df6Mw</vt:lpwstr>
      </vt:variant>
      <vt:variant>
        <vt:lpwstr/>
      </vt:variant>
      <vt:variant>
        <vt:i4>1507379</vt:i4>
      </vt:variant>
      <vt:variant>
        <vt:i4>294</vt:i4>
      </vt:variant>
      <vt:variant>
        <vt:i4>0</vt:i4>
      </vt:variant>
      <vt:variant>
        <vt:i4>5</vt:i4>
      </vt:variant>
      <vt:variant>
        <vt:lpwstr>mailto:p.bose@mmr-research.com</vt:lpwstr>
      </vt:variant>
      <vt:variant>
        <vt:lpwstr/>
      </vt:variant>
      <vt:variant>
        <vt:i4>2293784</vt:i4>
      </vt:variant>
      <vt:variant>
        <vt:i4>291</vt:i4>
      </vt:variant>
      <vt:variant>
        <vt:i4>0</vt:i4>
      </vt:variant>
      <vt:variant>
        <vt:i4>5</vt:i4>
      </vt:variant>
      <vt:variant>
        <vt:lpwstr>mailto:s.budhiraja@mmr-research.com</vt:lpwstr>
      </vt:variant>
      <vt:variant>
        <vt:lpwstr/>
      </vt:variant>
      <vt:variant>
        <vt:i4>3604486</vt:i4>
      </vt:variant>
      <vt:variant>
        <vt:i4>288</vt:i4>
      </vt:variant>
      <vt:variant>
        <vt:i4>0</vt:i4>
      </vt:variant>
      <vt:variant>
        <vt:i4>5</vt:i4>
      </vt:variant>
      <vt:variant>
        <vt:lpwstr>mailto:L.Kunna@mmr-research.com</vt:lpwstr>
      </vt:variant>
      <vt:variant>
        <vt:lpwstr/>
      </vt:variant>
      <vt:variant>
        <vt:i4>1048628</vt:i4>
      </vt:variant>
      <vt:variant>
        <vt:i4>281</vt:i4>
      </vt:variant>
      <vt:variant>
        <vt:i4>0</vt:i4>
      </vt:variant>
      <vt:variant>
        <vt:i4>5</vt:i4>
      </vt:variant>
      <vt:variant>
        <vt:lpwstr/>
      </vt:variant>
      <vt:variant>
        <vt:lpwstr>_Toc116563506</vt:lpwstr>
      </vt:variant>
      <vt:variant>
        <vt:i4>1048628</vt:i4>
      </vt:variant>
      <vt:variant>
        <vt:i4>275</vt:i4>
      </vt:variant>
      <vt:variant>
        <vt:i4>0</vt:i4>
      </vt:variant>
      <vt:variant>
        <vt:i4>5</vt:i4>
      </vt:variant>
      <vt:variant>
        <vt:lpwstr/>
      </vt:variant>
      <vt:variant>
        <vt:lpwstr>_Toc116563505</vt:lpwstr>
      </vt:variant>
      <vt:variant>
        <vt:i4>1048628</vt:i4>
      </vt:variant>
      <vt:variant>
        <vt:i4>269</vt:i4>
      </vt:variant>
      <vt:variant>
        <vt:i4>0</vt:i4>
      </vt:variant>
      <vt:variant>
        <vt:i4>5</vt:i4>
      </vt:variant>
      <vt:variant>
        <vt:lpwstr/>
      </vt:variant>
      <vt:variant>
        <vt:lpwstr>_Toc116563504</vt:lpwstr>
      </vt:variant>
      <vt:variant>
        <vt:i4>1048628</vt:i4>
      </vt:variant>
      <vt:variant>
        <vt:i4>263</vt:i4>
      </vt:variant>
      <vt:variant>
        <vt:i4>0</vt:i4>
      </vt:variant>
      <vt:variant>
        <vt:i4>5</vt:i4>
      </vt:variant>
      <vt:variant>
        <vt:lpwstr/>
      </vt:variant>
      <vt:variant>
        <vt:lpwstr>_Toc116563503</vt:lpwstr>
      </vt:variant>
      <vt:variant>
        <vt:i4>1048628</vt:i4>
      </vt:variant>
      <vt:variant>
        <vt:i4>257</vt:i4>
      </vt:variant>
      <vt:variant>
        <vt:i4>0</vt:i4>
      </vt:variant>
      <vt:variant>
        <vt:i4>5</vt:i4>
      </vt:variant>
      <vt:variant>
        <vt:lpwstr/>
      </vt:variant>
      <vt:variant>
        <vt:lpwstr>_Toc116563502</vt:lpwstr>
      </vt:variant>
      <vt:variant>
        <vt:i4>1048628</vt:i4>
      </vt:variant>
      <vt:variant>
        <vt:i4>251</vt:i4>
      </vt:variant>
      <vt:variant>
        <vt:i4>0</vt:i4>
      </vt:variant>
      <vt:variant>
        <vt:i4>5</vt:i4>
      </vt:variant>
      <vt:variant>
        <vt:lpwstr/>
      </vt:variant>
      <vt:variant>
        <vt:lpwstr>_Toc116563501</vt:lpwstr>
      </vt:variant>
      <vt:variant>
        <vt:i4>1048628</vt:i4>
      </vt:variant>
      <vt:variant>
        <vt:i4>245</vt:i4>
      </vt:variant>
      <vt:variant>
        <vt:i4>0</vt:i4>
      </vt:variant>
      <vt:variant>
        <vt:i4>5</vt:i4>
      </vt:variant>
      <vt:variant>
        <vt:lpwstr/>
      </vt:variant>
      <vt:variant>
        <vt:lpwstr>_Toc116563500</vt:lpwstr>
      </vt:variant>
      <vt:variant>
        <vt:i4>1638453</vt:i4>
      </vt:variant>
      <vt:variant>
        <vt:i4>239</vt:i4>
      </vt:variant>
      <vt:variant>
        <vt:i4>0</vt:i4>
      </vt:variant>
      <vt:variant>
        <vt:i4>5</vt:i4>
      </vt:variant>
      <vt:variant>
        <vt:lpwstr/>
      </vt:variant>
      <vt:variant>
        <vt:lpwstr>_Toc116563499</vt:lpwstr>
      </vt:variant>
      <vt:variant>
        <vt:i4>1638453</vt:i4>
      </vt:variant>
      <vt:variant>
        <vt:i4>233</vt:i4>
      </vt:variant>
      <vt:variant>
        <vt:i4>0</vt:i4>
      </vt:variant>
      <vt:variant>
        <vt:i4>5</vt:i4>
      </vt:variant>
      <vt:variant>
        <vt:lpwstr/>
      </vt:variant>
      <vt:variant>
        <vt:lpwstr>_Toc116563498</vt:lpwstr>
      </vt:variant>
      <vt:variant>
        <vt:i4>1638453</vt:i4>
      </vt:variant>
      <vt:variant>
        <vt:i4>227</vt:i4>
      </vt:variant>
      <vt:variant>
        <vt:i4>0</vt:i4>
      </vt:variant>
      <vt:variant>
        <vt:i4>5</vt:i4>
      </vt:variant>
      <vt:variant>
        <vt:lpwstr/>
      </vt:variant>
      <vt:variant>
        <vt:lpwstr>_Toc116563497</vt:lpwstr>
      </vt:variant>
      <vt:variant>
        <vt:i4>1638453</vt:i4>
      </vt:variant>
      <vt:variant>
        <vt:i4>221</vt:i4>
      </vt:variant>
      <vt:variant>
        <vt:i4>0</vt:i4>
      </vt:variant>
      <vt:variant>
        <vt:i4>5</vt:i4>
      </vt:variant>
      <vt:variant>
        <vt:lpwstr/>
      </vt:variant>
      <vt:variant>
        <vt:lpwstr>_Toc116563496</vt:lpwstr>
      </vt:variant>
      <vt:variant>
        <vt:i4>1638453</vt:i4>
      </vt:variant>
      <vt:variant>
        <vt:i4>215</vt:i4>
      </vt:variant>
      <vt:variant>
        <vt:i4>0</vt:i4>
      </vt:variant>
      <vt:variant>
        <vt:i4>5</vt:i4>
      </vt:variant>
      <vt:variant>
        <vt:lpwstr/>
      </vt:variant>
      <vt:variant>
        <vt:lpwstr>_Toc116563495</vt:lpwstr>
      </vt:variant>
      <vt:variant>
        <vt:i4>1638453</vt:i4>
      </vt:variant>
      <vt:variant>
        <vt:i4>209</vt:i4>
      </vt:variant>
      <vt:variant>
        <vt:i4>0</vt:i4>
      </vt:variant>
      <vt:variant>
        <vt:i4>5</vt:i4>
      </vt:variant>
      <vt:variant>
        <vt:lpwstr/>
      </vt:variant>
      <vt:variant>
        <vt:lpwstr>_Toc116563494</vt:lpwstr>
      </vt:variant>
      <vt:variant>
        <vt:i4>1638453</vt:i4>
      </vt:variant>
      <vt:variant>
        <vt:i4>203</vt:i4>
      </vt:variant>
      <vt:variant>
        <vt:i4>0</vt:i4>
      </vt:variant>
      <vt:variant>
        <vt:i4>5</vt:i4>
      </vt:variant>
      <vt:variant>
        <vt:lpwstr/>
      </vt:variant>
      <vt:variant>
        <vt:lpwstr>_Toc116563493</vt:lpwstr>
      </vt:variant>
      <vt:variant>
        <vt:i4>1638453</vt:i4>
      </vt:variant>
      <vt:variant>
        <vt:i4>197</vt:i4>
      </vt:variant>
      <vt:variant>
        <vt:i4>0</vt:i4>
      </vt:variant>
      <vt:variant>
        <vt:i4>5</vt:i4>
      </vt:variant>
      <vt:variant>
        <vt:lpwstr/>
      </vt:variant>
      <vt:variant>
        <vt:lpwstr>_Toc116563492</vt:lpwstr>
      </vt:variant>
      <vt:variant>
        <vt:i4>1638453</vt:i4>
      </vt:variant>
      <vt:variant>
        <vt:i4>191</vt:i4>
      </vt:variant>
      <vt:variant>
        <vt:i4>0</vt:i4>
      </vt:variant>
      <vt:variant>
        <vt:i4>5</vt:i4>
      </vt:variant>
      <vt:variant>
        <vt:lpwstr/>
      </vt:variant>
      <vt:variant>
        <vt:lpwstr>_Toc116563491</vt:lpwstr>
      </vt:variant>
      <vt:variant>
        <vt:i4>1638453</vt:i4>
      </vt:variant>
      <vt:variant>
        <vt:i4>185</vt:i4>
      </vt:variant>
      <vt:variant>
        <vt:i4>0</vt:i4>
      </vt:variant>
      <vt:variant>
        <vt:i4>5</vt:i4>
      </vt:variant>
      <vt:variant>
        <vt:lpwstr/>
      </vt:variant>
      <vt:variant>
        <vt:lpwstr>_Toc116563490</vt:lpwstr>
      </vt:variant>
      <vt:variant>
        <vt:i4>1572917</vt:i4>
      </vt:variant>
      <vt:variant>
        <vt:i4>179</vt:i4>
      </vt:variant>
      <vt:variant>
        <vt:i4>0</vt:i4>
      </vt:variant>
      <vt:variant>
        <vt:i4>5</vt:i4>
      </vt:variant>
      <vt:variant>
        <vt:lpwstr/>
      </vt:variant>
      <vt:variant>
        <vt:lpwstr>_Toc116563489</vt:lpwstr>
      </vt:variant>
      <vt:variant>
        <vt:i4>1572917</vt:i4>
      </vt:variant>
      <vt:variant>
        <vt:i4>173</vt:i4>
      </vt:variant>
      <vt:variant>
        <vt:i4>0</vt:i4>
      </vt:variant>
      <vt:variant>
        <vt:i4>5</vt:i4>
      </vt:variant>
      <vt:variant>
        <vt:lpwstr/>
      </vt:variant>
      <vt:variant>
        <vt:lpwstr>_Toc116563488</vt:lpwstr>
      </vt:variant>
      <vt:variant>
        <vt:i4>1572917</vt:i4>
      </vt:variant>
      <vt:variant>
        <vt:i4>167</vt:i4>
      </vt:variant>
      <vt:variant>
        <vt:i4>0</vt:i4>
      </vt:variant>
      <vt:variant>
        <vt:i4>5</vt:i4>
      </vt:variant>
      <vt:variant>
        <vt:lpwstr/>
      </vt:variant>
      <vt:variant>
        <vt:lpwstr>_Toc116563487</vt:lpwstr>
      </vt:variant>
      <vt:variant>
        <vt:i4>1572917</vt:i4>
      </vt:variant>
      <vt:variant>
        <vt:i4>161</vt:i4>
      </vt:variant>
      <vt:variant>
        <vt:i4>0</vt:i4>
      </vt:variant>
      <vt:variant>
        <vt:i4>5</vt:i4>
      </vt:variant>
      <vt:variant>
        <vt:lpwstr/>
      </vt:variant>
      <vt:variant>
        <vt:lpwstr>_Toc116563486</vt:lpwstr>
      </vt:variant>
      <vt:variant>
        <vt:i4>1572917</vt:i4>
      </vt:variant>
      <vt:variant>
        <vt:i4>155</vt:i4>
      </vt:variant>
      <vt:variant>
        <vt:i4>0</vt:i4>
      </vt:variant>
      <vt:variant>
        <vt:i4>5</vt:i4>
      </vt:variant>
      <vt:variant>
        <vt:lpwstr/>
      </vt:variant>
      <vt:variant>
        <vt:lpwstr>_Toc116563485</vt:lpwstr>
      </vt:variant>
      <vt:variant>
        <vt:i4>1572917</vt:i4>
      </vt:variant>
      <vt:variant>
        <vt:i4>149</vt:i4>
      </vt:variant>
      <vt:variant>
        <vt:i4>0</vt:i4>
      </vt:variant>
      <vt:variant>
        <vt:i4>5</vt:i4>
      </vt:variant>
      <vt:variant>
        <vt:lpwstr/>
      </vt:variant>
      <vt:variant>
        <vt:lpwstr>_Toc116563484</vt:lpwstr>
      </vt:variant>
      <vt:variant>
        <vt:i4>1572917</vt:i4>
      </vt:variant>
      <vt:variant>
        <vt:i4>143</vt:i4>
      </vt:variant>
      <vt:variant>
        <vt:i4>0</vt:i4>
      </vt:variant>
      <vt:variant>
        <vt:i4>5</vt:i4>
      </vt:variant>
      <vt:variant>
        <vt:lpwstr/>
      </vt:variant>
      <vt:variant>
        <vt:lpwstr>_Toc116563483</vt:lpwstr>
      </vt:variant>
      <vt:variant>
        <vt:i4>1572917</vt:i4>
      </vt:variant>
      <vt:variant>
        <vt:i4>137</vt:i4>
      </vt:variant>
      <vt:variant>
        <vt:i4>0</vt:i4>
      </vt:variant>
      <vt:variant>
        <vt:i4>5</vt:i4>
      </vt:variant>
      <vt:variant>
        <vt:lpwstr/>
      </vt:variant>
      <vt:variant>
        <vt:lpwstr>_Toc116563482</vt:lpwstr>
      </vt:variant>
      <vt:variant>
        <vt:i4>1572917</vt:i4>
      </vt:variant>
      <vt:variant>
        <vt:i4>131</vt:i4>
      </vt:variant>
      <vt:variant>
        <vt:i4>0</vt:i4>
      </vt:variant>
      <vt:variant>
        <vt:i4>5</vt:i4>
      </vt:variant>
      <vt:variant>
        <vt:lpwstr/>
      </vt:variant>
      <vt:variant>
        <vt:lpwstr>_Toc116563481</vt:lpwstr>
      </vt:variant>
      <vt:variant>
        <vt:i4>1572917</vt:i4>
      </vt:variant>
      <vt:variant>
        <vt:i4>125</vt:i4>
      </vt:variant>
      <vt:variant>
        <vt:i4>0</vt:i4>
      </vt:variant>
      <vt:variant>
        <vt:i4>5</vt:i4>
      </vt:variant>
      <vt:variant>
        <vt:lpwstr/>
      </vt:variant>
      <vt:variant>
        <vt:lpwstr>_Toc116563480</vt:lpwstr>
      </vt:variant>
      <vt:variant>
        <vt:i4>1507381</vt:i4>
      </vt:variant>
      <vt:variant>
        <vt:i4>119</vt:i4>
      </vt:variant>
      <vt:variant>
        <vt:i4>0</vt:i4>
      </vt:variant>
      <vt:variant>
        <vt:i4>5</vt:i4>
      </vt:variant>
      <vt:variant>
        <vt:lpwstr/>
      </vt:variant>
      <vt:variant>
        <vt:lpwstr>_Toc116563479</vt:lpwstr>
      </vt:variant>
      <vt:variant>
        <vt:i4>1507381</vt:i4>
      </vt:variant>
      <vt:variant>
        <vt:i4>113</vt:i4>
      </vt:variant>
      <vt:variant>
        <vt:i4>0</vt:i4>
      </vt:variant>
      <vt:variant>
        <vt:i4>5</vt:i4>
      </vt:variant>
      <vt:variant>
        <vt:lpwstr/>
      </vt:variant>
      <vt:variant>
        <vt:lpwstr>_Toc116563478</vt:lpwstr>
      </vt:variant>
      <vt:variant>
        <vt:i4>1507381</vt:i4>
      </vt:variant>
      <vt:variant>
        <vt:i4>107</vt:i4>
      </vt:variant>
      <vt:variant>
        <vt:i4>0</vt:i4>
      </vt:variant>
      <vt:variant>
        <vt:i4>5</vt:i4>
      </vt:variant>
      <vt:variant>
        <vt:lpwstr/>
      </vt:variant>
      <vt:variant>
        <vt:lpwstr>_Toc116563477</vt:lpwstr>
      </vt:variant>
      <vt:variant>
        <vt:i4>1507381</vt:i4>
      </vt:variant>
      <vt:variant>
        <vt:i4>101</vt:i4>
      </vt:variant>
      <vt:variant>
        <vt:i4>0</vt:i4>
      </vt:variant>
      <vt:variant>
        <vt:i4>5</vt:i4>
      </vt:variant>
      <vt:variant>
        <vt:lpwstr/>
      </vt:variant>
      <vt:variant>
        <vt:lpwstr>_Toc116563476</vt:lpwstr>
      </vt:variant>
      <vt:variant>
        <vt:i4>1507381</vt:i4>
      </vt:variant>
      <vt:variant>
        <vt:i4>95</vt:i4>
      </vt:variant>
      <vt:variant>
        <vt:i4>0</vt:i4>
      </vt:variant>
      <vt:variant>
        <vt:i4>5</vt:i4>
      </vt:variant>
      <vt:variant>
        <vt:lpwstr/>
      </vt:variant>
      <vt:variant>
        <vt:lpwstr>_Toc116563475</vt:lpwstr>
      </vt:variant>
      <vt:variant>
        <vt:i4>1507381</vt:i4>
      </vt:variant>
      <vt:variant>
        <vt:i4>89</vt:i4>
      </vt:variant>
      <vt:variant>
        <vt:i4>0</vt:i4>
      </vt:variant>
      <vt:variant>
        <vt:i4>5</vt:i4>
      </vt:variant>
      <vt:variant>
        <vt:lpwstr/>
      </vt:variant>
      <vt:variant>
        <vt:lpwstr>_Toc116563474</vt:lpwstr>
      </vt:variant>
      <vt:variant>
        <vt:i4>1507381</vt:i4>
      </vt:variant>
      <vt:variant>
        <vt:i4>83</vt:i4>
      </vt:variant>
      <vt:variant>
        <vt:i4>0</vt:i4>
      </vt:variant>
      <vt:variant>
        <vt:i4>5</vt:i4>
      </vt:variant>
      <vt:variant>
        <vt:lpwstr/>
      </vt:variant>
      <vt:variant>
        <vt:lpwstr>_Toc116563473</vt:lpwstr>
      </vt:variant>
      <vt:variant>
        <vt:i4>1507381</vt:i4>
      </vt:variant>
      <vt:variant>
        <vt:i4>77</vt:i4>
      </vt:variant>
      <vt:variant>
        <vt:i4>0</vt:i4>
      </vt:variant>
      <vt:variant>
        <vt:i4>5</vt:i4>
      </vt:variant>
      <vt:variant>
        <vt:lpwstr/>
      </vt:variant>
      <vt:variant>
        <vt:lpwstr>_Toc116563472</vt:lpwstr>
      </vt:variant>
      <vt:variant>
        <vt:i4>1507381</vt:i4>
      </vt:variant>
      <vt:variant>
        <vt:i4>71</vt:i4>
      </vt:variant>
      <vt:variant>
        <vt:i4>0</vt:i4>
      </vt:variant>
      <vt:variant>
        <vt:i4>5</vt:i4>
      </vt:variant>
      <vt:variant>
        <vt:lpwstr/>
      </vt:variant>
      <vt:variant>
        <vt:lpwstr>_Toc116563471</vt:lpwstr>
      </vt:variant>
      <vt:variant>
        <vt:i4>1507381</vt:i4>
      </vt:variant>
      <vt:variant>
        <vt:i4>65</vt:i4>
      </vt:variant>
      <vt:variant>
        <vt:i4>0</vt:i4>
      </vt:variant>
      <vt:variant>
        <vt:i4>5</vt:i4>
      </vt:variant>
      <vt:variant>
        <vt:lpwstr/>
      </vt:variant>
      <vt:variant>
        <vt:lpwstr>_Toc116563470</vt:lpwstr>
      </vt:variant>
      <vt:variant>
        <vt:i4>1441845</vt:i4>
      </vt:variant>
      <vt:variant>
        <vt:i4>59</vt:i4>
      </vt:variant>
      <vt:variant>
        <vt:i4>0</vt:i4>
      </vt:variant>
      <vt:variant>
        <vt:i4>5</vt:i4>
      </vt:variant>
      <vt:variant>
        <vt:lpwstr/>
      </vt:variant>
      <vt:variant>
        <vt:lpwstr>_Toc116563469</vt:lpwstr>
      </vt:variant>
      <vt:variant>
        <vt:i4>1441845</vt:i4>
      </vt:variant>
      <vt:variant>
        <vt:i4>53</vt:i4>
      </vt:variant>
      <vt:variant>
        <vt:i4>0</vt:i4>
      </vt:variant>
      <vt:variant>
        <vt:i4>5</vt:i4>
      </vt:variant>
      <vt:variant>
        <vt:lpwstr/>
      </vt:variant>
      <vt:variant>
        <vt:lpwstr>_Toc116563468</vt:lpwstr>
      </vt:variant>
      <vt:variant>
        <vt:i4>1441845</vt:i4>
      </vt:variant>
      <vt:variant>
        <vt:i4>47</vt:i4>
      </vt:variant>
      <vt:variant>
        <vt:i4>0</vt:i4>
      </vt:variant>
      <vt:variant>
        <vt:i4>5</vt:i4>
      </vt:variant>
      <vt:variant>
        <vt:lpwstr/>
      </vt:variant>
      <vt:variant>
        <vt:lpwstr>_Toc116563467</vt:lpwstr>
      </vt:variant>
      <vt:variant>
        <vt:i4>1441845</vt:i4>
      </vt:variant>
      <vt:variant>
        <vt:i4>41</vt:i4>
      </vt:variant>
      <vt:variant>
        <vt:i4>0</vt:i4>
      </vt:variant>
      <vt:variant>
        <vt:i4>5</vt:i4>
      </vt:variant>
      <vt:variant>
        <vt:lpwstr/>
      </vt:variant>
      <vt:variant>
        <vt:lpwstr>_Toc116563466</vt:lpwstr>
      </vt:variant>
      <vt:variant>
        <vt:i4>1441845</vt:i4>
      </vt:variant>
      <vt:variant>
        <vt:i4>35</vt:i4>
      </vt:variant>
      <vt:variant>
        <vt:i4>0</vt:i4>
      </vt:variant>
      <vt:variant>
        <vt:i4>5</vt:i4>
      </vt:variant>
      <vt:variant>
        <vt:lpwstr/>
      </vt:variant>
      <vt:variant>
        <vt:lpwstr>_Toc116563465</vt:lpwstr>
      </vt:variant>
      <vt:variant>
        <vt:i4>1376311</vt:i4>
      </vt:variant>
      <vt:variant>
        <vt:i4>32</vt:i4>
      </vt:variant>
      <vt:variant>
        <vt:i4>0</vt:i4>
      </vt:variant>
      <vt:variant>
        <vt:i4>5</vt:i4>
      </vt:variant>
      <vt:variant>
        <vt:lpwstr/>
      </vt:variant>
      <vt:variant>
        <vt:lpwstr>_Toc34661737</vt:lpwstr>
      </vt:variant>
      <vt:variant>
        <vt:i4>1441845</vt:i4>
      </vt:variant>
      <vt:variant>
        <vt:i4>26</vt:i4>
      </vt:variant>
      <vt:variant>
        <vt:i4>0</vt:i4>
      </vt:variant>
      <vt:variant>
        <vt:i4>5</vt:i4>
      </vt:variant>
      <vt:variant>
        <vt:lpwstr/>
      </vt:variant>
      <vt:variant>
        <vt:lpwstr>_Toc116563464</vt:lpwstr>
      </vt:variant>
      <vt:variant>
        <vt:i4>1441845</vt:i4>
      </vt:variant>
      <vt:variant>
        <vt:i4>20</vt:i4>
      </vt:variant>
      <vt:variant>
        <vt:i4>0</vt:i4>
      </vt:variant>
      <vt:variant>
        <vt:i4>5</vt:i4>
      </vt:variant>
      <vt:variant>
        <vt:lpwstr/>
      </vt:variant>
      <vt:variant>
        <vt:lpwstr>_Toc116563463</vt:lpwstr>
      </vt:variant>
      <vt:variant>
        <vt:i4>1441845</vt:i4>
      </vt:variant>
      <vt:variant>
        <vt:i4>14</vt:i4>
      </vt:variant>
      <vt:variant>
        <vt:i4>0</vt:i4>
      </vt:variant>
      <vt:variant>
        <vt:i4>5</vt:i4>
      </vt:variant>
      <vt:variant>
        <vt:lpwstr/>
      </vt:variant>
      <vt:variant>
        <vt:lpwstr>_Toc116563462</vt:lpwstr>
      </vt:variant>
      <vt:variant>
        <vt:i4>1441845</vt:i4>
      </vt:variant>
      <vt:variant>
        <vt:i4>8</vt:i4>
      </vt:variant>
      <vt:variant>
        <vt:i4>0</vt:i4>
      </vt:variant>
      <vt:variant>
        <vt:i4>5</vt:i4>
      </vt:variant>
      <vt:variant>
        <vt:lpwstr/>
      </vt:variant>
      <vt:variant>
        <vt:lpwstr>_Toc116563461</vt:lpwstr>
      </vt:variant>
      <vt:variant>
        <vt:i4>1441845</vt:i4>
      </vt:variant>
      <vt:variant>
        <vt:i4>2</vt:i4>
      </vt:variant>
      <vt:variant>
        <vt:i4>0</vt:i4>
      </vt:variant>
      <vt:variant>
        <vt:i4>5</vt:i4>
      </vt:variant>
      <vt:variant>
        <vt:lpwstr/>
      </vt:variant>
      <vt:variant>
        <vt:lpwstr>_Toc116563460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Shaw</dc:creator>
  <cp:keywords/>
  <dc:description/>
  <cp:lastModifiedBy>Priyankana Bose</cp:lastModifiedBy>
  <cp:revision>115</cp:revision>
  <cp:lastPrinted>2017-11-15T05:33:00Z</cp:lastPrinted>
  <dcterms:created xsi:type="dcterms:W3CDTF">2020-09-24T03:40:00Z</dcterms:created>
  <dcterms:modified xsi:type="dcterms:W3CDTF">2022-10-13T21:00:00Z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0x010100BAE215275D24CA468D00D82E1FF6C29F</vt:lpwstr>
  </property>
</Properties>
</file>