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F419" w14:textId="390BE05D" w:rsidR="00473F21" w:rsidRPr="00A32C97" w:rsidRDefault="00A859A7" w:rsidP="00A32C97">
      <w:pPr>
        <w:jc w:val="center"/>
        <w:rPr>
          <w:rFonts w:ascii="Verdana" w:hAnsi="Verdana"/>
          <w:sz w:val="20"/>
          <w:szCs w:val="20"/>
          <w:lang w:val="en-US"/>
        </w:rPr>
      </w:pPr>
      <w:r w:rsidRPr="00A859A7">
        <w:rPr>
          <w:b/>
          <w:bCs/>
          <w:sz w:val="36"/>
          <w:szCs w:val="36"/>
          <w:u w:val="single"/>
        </w:rPr>
        <w:t xml:space="preserve">Project </w:t>
      </w:r>
      <w:proofErr w:type="spellStart"/>
      <w:r w:rsidR="00C5741F">
        <w:rPr>
          <w:b/>
          <w:bCs/>
          <w:sz w:val="36"/>
          <w:szCs w:val="36"/>
          <w:u w:val="single"/>
        </w:rPr>
        <w:t>Fianza</w:t>
      </w:r>
      <w:proofErr w:type="spellEnd"/>
      <w:r>
        <w:rPr>
          <w:rFonts w:cstheme="minorHAnsi"/>
          <w:b/>
          <w:u w:val="single"/>
        </w:rPr>
        <w:t>.</w:t>
      </w:r>
    </w:p>
    <w:p w14:paraId="6B9C37AC" w14:textId="77777777" w:rsidR="00473F21" w:rsidRDefault="00473F21" w:rsidP="00473F21">
      <w:pPr>
        <w:rPr>
          <w:rFonts w:ascii="Verdana" w:hAnsi="Verdana"/>
          <w:sz w:val="20"/>
          <w:szCs w:val="20"/>
          <w:lang w:val="en-US"/>
        </w:rPr>
      </w:pPr>
    </w:p>
    <w:p w14:paraId="447B3F5A" w14:textId="18F61838" w:rsidR="00463AAE" w:rsidRDefault="00463AAE" w:rsidP="00463AAE">
      <w:pPr>
        <w:rPr>
          <w:lang w:val="en-US"/>
        </w:rPr>
      </w:pPr>
      <w:r>
        <w:rPr>
          <w:lang w:val="en-US"/>
        </w:rPr>
        <w:t xml:space="preserve">Hi! </w:t>
      </w:r>
      <w:r>
        <w:t>It’s a pleasure to share the early warning note for study “</w:t>
      </w:r>
      <w:r w:rsidR="00A859A7" w:rsidRPr="00A859A7">
        <w:t xml:space="preserve">Project </w:t>
      </w:r>
      <w:proofErr w:type="spellStart"/>
      <w:r w:rsidR="00C5741F">
        <w:t>Fianza</w:t>
      </w:r>
      <w:proofErr w:type="spellEnd"/>
      <w:r>
        <w:t>”. This study is Pharma in nature. Kindly refer to below mail and plan the resources accordingly.</w:t>
      </w:r>
    </w:p>
    <w:p w14:paraId="473A3F87" w14:textId="77777777" w:rsidR="00463AAE" w:rsidRDefault="00463AAE" w:rsidP="00463AAE">
      <w:pPr>
        <w:rPr>
          <w:lang w:val="en-US"/>
        </w:rPr>
      </w:pPr>
    </w:p>
    <w:p w14:paraId="732FF859" w14:textId="77777777" w:rsidR="00C5741F" w:rsidRDefault="00C5741F" w:rsidP="00C5741F">
      <w:pPr>
        <w:pStyle w:val="NormalWeb"/>
        <w:spacing w:before="0" w:beforeAutospacing="0" w:after="0" w:afterAutospacing="0"/>
        <w:rPr>
          <w:lang w:val="en-IN"/>
        </w:rPr>
      </w:pPr>
      <w:r>
        <w:rPr>
          <w:rStyle w:val="Strong"/>
          <w:lang w:val="en-IN"/>
        </w:rPr>
        <w:t>Respondents</w:t>
      </w:r>
      <w:r>
        <w:rPr>
          <w:lang w:val="en-IN"/>
        </w:rPr>
        <w:t>: Paediatricians</w:t>
      </w:r>
    </w:p>
    <w:p w14:paraId="125772CF" w14:textId="15DA43E7" w:rsidR="00C5741F" w:rsidRDefault="00C5741F" w:rsidP="00C5741F">
      <w:pPr>
        <w:pStyle w:val="NormalWeb"/>
        <w:spacing w:before="0" w:beforeAutospacing="0" w:after="0" w:afterAutospacing="0"/>
        <w:rPr>
          <w:lang w:val="en-IN"/>
        </w:rPr>
      </w:pPr>
      <w:r>
        <w:rPr>
          <w:rStyle w:val="Strong"/>
          <w:lang w:val="en-IN"/>
        </w:rPr>
        <w:t>Timeline:</w:t>
      </w:r>
      <w:r>
        <w:rPr>
          <w:lang w:val="en-IN"/>
        </w:rPr>
        <w:t xml:space="preserve"> 1</w:t>
      </w:r>
      <w:r>
        <w:rPr>
          <w:lang w:val="en-IN"/>
        </w:rPr>
        <w:t>0 days</w:t>
      </w:r>
      <w:r>
        <w:rPr>
          <w:lang w:val="en-IN"/>
        </w:rPr>
        <w:t xml:space="preserve"> [QUANTITATIVE]</w:t>
      </w:r>
    </w:p>
    <w:p w14:paraId="3FDC2812" w14:textId="77777777" w:rsidR="00C5741F" w:rsidRDefault="00C5741F" w:rsidP="00C5741F">
      <w:pPr>
        <w:pStyle w:val="NormalWeb"/>
        <w:spacing w:before="0" w:beforeAutospacing="0" w:after="0" w:afterAutospacing="0"/>
        <w:rPr>
          <w:lang w:val="en-IN"/>
        </w:rPr>
      </w:pPr>
      <w:r>
        <w:rPr>
          <w:rStyle w:val="Strong"/>
          <w:lang w:val="en-IN"/>
        </w:rPr>
        <w:t>LOI</w:t>
      </w:r>
      <w:r>
        <w:rPr>
          <w:lang w:val="en-IN"/>
        </w:rPr>
        <w:t xml:space="preserve">: </w:t>
      </w:r>
      <w:r>
        <w:rPr>
          <w:color w:val="0D0D0D"/>
          <w:lang w:val="en-IN"/>
        </w:rPr>
        <w:t>30 Mins</w:t>
      </w:r>
    </w:p>
    <w:p w14:paraId="7BFA0F34" w14:textId="77777777" w:rsidR="00C5741F" w:rsidRDefault="00C5741F" w:rsidP="00C5741F">
      <w:pPr>
        <w:pStyle w:val="NormalWeb"/>
        <w:spacing w:before="0" w:beforeAutospacing="0" w:after="0" w:afterAutospacing="0"/>
        <w:rPr>
          <w:lang w:val="en-IN"/>
        </w:rPr>
      </w:pPr>
    </w:p>
    <w:p w14:paraId="432647D5" w14:textId="77777777" w:rsidR="00C5741F" w:rsidRDefault="00C5741F" w:rsidP="00C5741F">
      <w:pPr>
        <w:pStyle w:val="NormalWeb"/>
        <w:spacing w:before="0" w:beforeAutospacing="0" w:after="0" w:afterAutospacing="0"/>
        <w:rPr>
          <w:lang w:val="en-IN"/>
        </w:rPr>
      </w:pPr>
      <w:r>
        <w:rPr>
          <w:rStyle w:val="Strong"/>
          <w:lang w:val="en-IN"/>
        </w:rPr>
        <w:t>Screening criteria</w:t>
      </w:r>
      <w:r>
        <w:rPr>
          <w:lang w:val="en-IN"/>
        </w:rPr>
        <w:t>:</w:t>
      </w:r>
    </w:p>
    <w:p w14:paraId="2E9E9FA8" w14:textId="77777777" w:rsidR="00C5741F" w:rsidRDefault="00C5741F" w:rsidP="00C5741F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Experience:</w:t>
      </w:r>
      <w:r>
        <w:rPr>
          <w:rFonts w:eastAsia="Times New Roman"/>
        </w:rPr>
        <w:t xml:space="preserve"> between 6 years &amp; 25 years</w:t>
      </w:r>
    </w:p>
    <w:p w14:paraId="165FAB61" w14:textId="77777777" w:rsidR="00C5741F" w:rsidRDefault="00C5741F" w:rsidP="00C5741F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Methodology</w:t>
      </w:r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Hybrid Approach (Agency to discuss) F2F CAPI interviews + Online CAPI (Interviewer guided)</w:t>
      </w:r>
    </w:p>
    <w:p w14:paraId="6F3E5651" w14:textId="77777777" w:rsidR="00C5741F" w:rsidRDefault="00C5741F" w:rsidP="00C5741F">
      <w:pPr>
        <w:numPr>
          <w:ilvl w:val="0"/>
          <w:numId w:val="8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Patient Load:</w:t>
      </w:r>
      <w:r>
        <w:rPr>
          <w:rFonts w:eastAsia="Times New Roman"/>
        </w:rPr>
        <w:t xml:space="preserve"> &gt;=50 patients per week</w:t>
      </w:r>
    </w:p>
    <w:p w14:paraId="45825677" w14:textId="77777777" w:rsidR="00C5741F" w:rsidRDefault="00C5741F" w:rsidP="00C5741F">
      <w:pPr>
        <w:numPr>
          <w:ilvl w:val="1"/>
          <w:numId w:val="8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>&gt;20% patients in the age bracket of &gt;2 years up to 6 years</w:t>
      </w:r>
    </w:p>
    <w:p w14:paraId="343BE295" w14:textId="77777777" w:rsidR="00C5741F" w:rsidRDefault="00C5741F" w:rsidP="00C5741F">
      <w:pPr>
        <w:numPr>
          <w:ilvl w:val="0"/>
          <w:numId w:val="8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PNS Recommendations:</w:t>
      </w:r>
      <w:r>
        <w:rPr>
          <w:rFonts w:eastAsia="Times New Roman"/>
        </w:rPr>
        <w:t xml:space="preserve"> &gt;10% kids in 2-6-year-old-group are recommended </w:t>
      </w:r>
      <w:proofErr w:type="gramStart"/>
      <w:r>
        <w:rPr>
          <w:rFonts w:eastAsia="Times New Roman"/>
        </w:rPr>
        <w:t>PNS</w:t>
      </w:r>
      <w:proofErr w:type="gramEnd"/>
    </w:p>
    <w:p w14:paraId="78702F50" w14:textId="77777777" w:rsidR="00C5741F" w:rsidRDefault="00C5741F" w:rsidP="00C5741F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</w:rPr>
        <w:t>Consultation Fees:</w:t>
      </w:r>
      <w:r>
        <w:rPr>
          <w:rFonts w:eastAsia="Times New Roman"/>
        </w:rPr>
        <w:t xml:space="preserve"> &gt;200 INR per patient per visit</w:t>
      </w:r>
    </w:p>
    <w:p w14:paraId="02D41151" w14:textId="77777777" w:rsidR="00C5741F" w:rsidRDefault="00C5741F" w:rsidP="00C5741F">
      <w:pPr>
        <w:numPr>
          <w:ilvl w:val="0"/>
          <w:numId w:val="8"/>
        </w:numPr>
        <w:spacing w:after="0" w:line="240" w:lineRule="auto"/>
        <w:rPr>
          <w:rFonts w:eastAsia="Times New Roman"/>
          <w:b/>
          <w:bCs/>
          <w:color w:val="0D0D0D"/>
        </w:rPr>
      </w:pPr>
      <w:r>
        <w:rPr>
          <w:rFonts w:eastAsia="Times New Roman"/>
          <w:b/>
          <w:bCs/>
          <w:color w:val="0D0D0D"/>
        </w:rPr>
        <w:t>Recommendation of Client Brand:</w:t>
      </w:r>
    </w:p>
    <w:p w14:paraId="1CA910A4" w14:textId="77777777" w:rsidR="00C5741F" w:rsidRDefault="00C5741F" w:rsidP="00C5741F">
      <w:pPr>
        <w:numPr>
          <w:ilvl w:val="1"/>
          <w:numId w:val="8"/>
        </w:numPr>
        <w:spacing w:after="0" w:line="240" w:lineRule="auto"/>
        <w:rPr>
          <w:rFonts w:eastAsia="Times New Roman"/>
          <w:i/>
          <w:iCs/>
          <w:color w:val="0D0D0D"/>
        </w:rPr>
      </w:pPr>
      <w:r>
        <w:rPr>
          <w:rFonts w:eastAsia="Times New Roman"/>
          <w:b/>
          <w:bCs/>
          <w:i/>
          <w:iCs/>
          <w:color w:val="0D0D0D"/>
        </w:rPr>
        <w:t>R-Client Brand Recommenders:</w:t>
      </w:r>
      <w:r>
        <w:rPr>
          <w:rFonts w:eastAsia="Times New Roman"/>
          <w:i/>
          <w:iCs/>
          <w:color w:val="0D0D0D"/>
        </w:rPr>
        <w:t xml:space="preserve"> Recommending Client brand to &gt;20% kids in the 2-6-year-old age </w:t>
      </w:r>
      <w:proofErr w:type="gramStart"/>
      <w:r>
        <w:rPr>
          <w:rFonts w:eastAsia="Times New Roman"/>
          <w:i/>
          <w:iCs/>
          <w:color w:val="0D0D0D"/>
        </w:rPr>
        <w:t>group</w:t>
      </w:r>
      <w:proofErr w:type="gramEnd"/>
    </w:p>
    <w:p w14:paraId="1CF0309C" w14:textId="77777777" w:rsidR="00C5741F" w:rsidRDefault="00C5741F" w:rsidP="00C5741F">
      <w:pPr>
        <w:numPr>
          <w:ilvl w:val="1"/>
          <w:numId w:val="8"/>
        </w:numPr>
        <w:spacing w:after="0" w:line="240" w:lineRule="auto"/>
        <w:rPr>
          <w:rFonts w:eastAsia="Times New Roman"/>
          <w:i/>
          <w:iCs/>
        </w:rPr>
      </w:pPr>
      <w:r>
        <w:rPr>
          <w:rFonts w:eastAsia="Times New Roman"/>
          <w:b/>
          <w:bCs/>
          <w:i/>
          <w:iCs/>
          <w:color w:val="0D0D0D"/>
        </w:rPr>
        <w:t xml:space="preserve">N-Client Brand Non/ Low Recommenders: </w:t>
      </w:r>
      <w:r>
        <w:rPr>
          <w:rFonts w:eastAsia="Times New Roman"/>
          <w:i/>
          <w:iCs/>
          <w:color w:val="0D0D0D"/>
        </w:rPr>
        <w:t>Recommending Client brand to &lt;=20% kids in the 2-6-year-old age group</w:t>
      </w:r>
    </w:p>
    <w:p w14:paraId="458590A9" w14:textId="77777777" w:rsidR="00C5741F" w:rsidRDefault="00C5741F" w:rsidP="00C5741F">
      <w:pPr>
        <w:rPr>
          <w:rStyle w:val="Strong"/>
          <w:lang w:val="en-US"/>
        </w:rPr>
      </w:pPr>
    </w:p>
    <w:p w14:paraId="300B81E1" w14:textId="77777777" w:rsidR="00C5741F" w:rsidRDefault="00C5741F" w:rsidP="00C5741F">
      <w:r>
        <w:rPr>
          <w:rStyle w:val="Strong"/>
        </w:rPr>
        <w:t>Sample</w:t>
      </w:r>
      <w:r>
        <w:t xml:space="preserve"> </w:t>
      </w:r>
      <w:r>
        <w:rPr>
          <w:rStyle w:val="Strong"/>
        </w:rPr>
        <w:t>size</w:t>
      </w:r>
      <w:r>
        <w:rPr>
          <w:b/>
          <w:bCs/>
        </w:rPr>
        <w:t>:</w:t>
      </w:r>
      <w:r>
        <w:t xml:space="preserve"> 150 doctors (Detailed split given below) </w:t>
      </w:r>
    </w:p>
    <w:p w14:paraId="44827073" w14:textId="77777777" w:rsidR="00C5741F" w:rsidRDefault="00C5741F" w:rsidP="00C5741F"/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532"/>
        <w:gridCol w:w="1876"/>
        <w:gridCol w:w="1876"/>
        <w:gridCol w:w="1877"/>
      </w:tblGrid>
      <w:tr w:rsidR="00C5741F" w14:paraId="152CFA59" w14:textId="77777777" w:rsidTr="00C5741F">
        <w:trPr>
          <w:trHeight w:val="20"/>
        </w:trPr>
        <w:tc>
          <w:tcPr>
            <w:tcW w:w="8431" w:type="dxa"/>
            <w:gridSpan w:val="5"/>
            <w:tcBorders>
              <w:top w:val="single" w:sz="8" w:space="0" w:color="0D0D0D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0D234" w14:textId="77777777" w:rsidR="00C5741F" w:rsidRDefault="00C5741F">
            <w:pPr>
              <w:pStyle w:val="BodyText3"/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QUANTITATIVE PHASE WITH PEDIATRICIANS</w:t>
            </w:r>
          </w:p>
        </w:tc>
      </w:tr>
      <w:tr w:rsidR="00C5741F" w14:paraId="4FE5A073" w14:textId="77777777" w:rsidTr="00C5741F">
        <w:trPr>
          <w:trHeight w:val="20"/>
        </w:trPr>
        <w:tc>
          <w:tcPr>
            <w:tcW w:w="1270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CD98F" w14:textId="77777777" w:rsidR="00C5741F" w:rsidRDefault="00C5741F">
            <w:pPr>
              <w:pStyle w:val="BodyText3"/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ZONES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329C1" w14:textId="77777777" w:rsidR="00C5741F" w:rsidRDefault="00C5741F">
            <w:pPr>
              <w:pStyle w:val="BodyText3"/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CI</w:t>
            </w: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  <w:shd w:val="clear" w:color="auto" w:fill="7030A0"/>
              </w:rPr>
              <w:t>TIES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58CAE" w14:textId="77777777" w:rsidR="00C5741F" w:rsidRDefault="00C5741F">
            <w:pPr>
              <w:pStyle w:val="BodyText3"/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R*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2D88F" w14:textId="77777777" w:rsidR="00C5741F" w:rsidRDefault="00C5741F">
            <w:pPr>
              <w:pStyle w:val="BodyText3"/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N**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ACEA1" w14:textId="77777777" w:rsidR="00C5741F" w:rsidRDefault="00C5741F">
            <w:pPr>
              <w:pStyle w:val="BodyText3"/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TOTAL</w:t>
            </w:r>
          </w:p>
        </w:tc>
      </w:tr>
      <w:tr w:rsidR="00C5741F" w14:paraId="2560FDC1" w14:textId="77777777" w:rsidTr="00C5741F">
        <w:trPr>
          <w:trHeight w:val="20"/>
        </w:trPr>
        <w:tc>
          <w:tcPr>
            <w:tcW w:w="1270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92AD4" w14:textId="77777777" w:rsidR="00C5741F" w:rsidRDefault="00C5741F">
            <w:pPr>
              <w:pStyle w:val="BodyText3"/>
              <w:spacing w:after="0" w:line="240" w:lineRule="auto"/>
              <w:jc w:val="center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color w:val="FFFFFF"/>
                <w:sz w:val="24"/>
                <w:szCs w:val="24"/>
              </w:rPr>
              <w:t>EAST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CD2B2" w14:textId="77777777" w:rsidR="00C5741F" w:rsidRDefault="00C5741F">
            <w:pPr>
              <w:pStyle w:val="BodyText3"/>
              <w:spacing w:after="0" w:line="240" w:lineRule="auto"/>
              <w:jc w:val="center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color w:val="FFFFFF"/>
                <w:sz w:val="24"/>
                <w:szCs w:val="24"/>
              </w:rPr>
              <w:t>Kolkata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BBAC" w14:textId="77777777" w:rsidR="00C5741F" w:rsidRDefault="00C5741F">
            <w:pPr>
              <w:pStyle w:val="BodyText3"/>
              <w:spacing w:after="0" w:line="240" w:lineRule="auto"/>
              <w:jc w:val="center"/>
              <w:rPr>
                <w:rFonts w:ascii="Calibri" w:hAnsi="Calibri"/>
                <w:color w:val="0D0D0D"/>
                <w:sz w:val="24"/>
                <w:szCs w:val="24"/>
              </w:rPr>
            </w:pPr>
            <w:r>
              <w:rPr>
                <w:rFonts w:ascii="Calibri" w:hAnsi="Calibri"/>
                <w:color w:val="0D0D0D"/>
                <w:sz w:val="24"/>
                <w:szCs w:val="24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B9A7D" w14:textId="77777777" w:rsidR="00C5741F" w:rsidRDefault="00C5741F">
            <w:pPr>
              <w:jc w:val="center"/>
              <w:rPr>
                <w:rFonts w:ascii="Calibri" w:hAnsi="Calibri"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2818E" w14:textId="77777777" w:rsidR="00C5741F" w:rsidRDefault="00C5741F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50</w:t>
            </w:r>
          </w:p>
        </w:tc>
      </w:tr>
      <w:tr w:rsidR="00C5741F" w14:paraId="57EAAF80" w14:textId="77777777" w:rsidTr="00C5741F">
        <w:trPr>
          <w:trHeight w:val="20"/>
        </w:trPr>
        <w:tc>
          <w:tcPr>
            <w:tcW w:w="1270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38E70" w14:textId="77777777" w:rsidR="00C5741F" w:rsidRDefault="00C5741F">
            <w:pPr>
              <w:pStyle w:val="BodyText3"/>
              <w:spacing w:after="0" w:line="240" w:lineRule="auto"/>
              <w:jc w:val="center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color w:val="FFFFFF"/>
                <w:sz w:val="24"/>
                <w:szCs w:val="24"/>
              </w:rPr>
              <w:t>WEST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C1070" w14:textId="77777777" w:rsidR="00C5741F" w:rsidRDefault="00C5741F">
            <w:pPr>
              <w:pStyle w:val="BodyText3"/>
              <w:spacing w:after="0" w:line="240" w:lineRule="auto"/>
              <w:jc w:val="center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color w:val="FFFFFF"/>
                <w:sz w:val="24"/>
                <w:szCs w:val="24"/>
              </w:rPr>
              <w:t>Mumbai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F89E8" w14:textId="77777777" w:rsidR="00C5741F" w:rsidRDefault="00C5741F">
            <w:pPr>
              <w:pStyle w:val="BodyText3"/>
              <w:spacing w:after="0" w:line="240" w:lineRule="auto"/>
              <w:jc w:val="center"/>
              <w:rPr>
                <w:rFonts w:ascii="Calibri" w:hAnsi="Calibri"/>
                <w:color w:val="0D0D0D"/>
                <w:sz w:val="24"/>
                <w:szCs w:val="24"/>
              </w:rPr>
            </w:pPr>
            <w:r>
              <w:rPr>
                <w:rFonts w:ascii="Calibri" w:hAnsi="Calibri"/>
                <w:color w:val="0D0D0D"/>
                <w:sz w:val="24"/>
                <w:szCs w:val="24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A4E5E" w14:textId="77777777" w:rsidR="00C5741F" w:rsidRDefault="00C5741F">
            <w:pPr>
              <w:jc w:val="center"/>
              <w:rPr>
                <w:rFonts w:ascii="Calibri" w:hAnsi="Calibri"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D31C2" w14:textId="77777777" w:rsidR="00C5741F" w:rsidRDefault="00C5741F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50</w:t>
            </w:r>
          </w:p>
        </w:tc>
      </w:tr>
      <w:tr w:rsidR="00C5741F" w14:paraId="4FC79CEC" w14:textId="77777777" w:rsidTr="00C5741F">
        <w:trPr>
          <w:trHeight w:val="20"/>
        </w:trPr>
        <w:tc>
          <w:tcPr>
            <w:tcW w:w="1270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B9B0A" w14:textId="77777777" w:rsidR="00C5741F" w:rsidRDefault="00C5741F">
            <w:pPr>
              <w:pStyle w:val="BodyText3"/>
              <w:spacing w:after="0" w:line="240" w:lineRule="auto"/>
              <w:jc w:val="center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color w:val="FFFFFF"/>
                <w:sz w:val="24"/>
                <w:szCs w:val="24"/>
              </w:rPr>
              <w:t>SOUTH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7AACC" w14:textId="77777777" w:rsidR="00C5741F" w:rsidRDefault="00C5741F">
            <w:pPr>
              <w:pStyle w:val="BodyText3"/>
              <w:spacing w:after="0" w:line="240" w:lineRule="auto"/>
              <w:jc w:val="center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color w:val="FFFFFF"/>
                <w:sz w:val="24"/>
                <w:szCs w:val="24"/>
              </w:rPr>
              <w:t>Hyderabad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0179F" w14:textId="77777777" w:rsidR="00C5741F" w:rsidRDefault="00C5741F">
            <w:pPr>
              <w:pStyle w:val="BodyText3"/>
              <w:spacing w:after="0" w:line="240" w:lineRule="auto"/>
              <w:jc w:val="center"/>
              <w:rPr>
                <w:rFonts w:ascii="Calibri" w:hAnsi="Calibri"/>
                <w:color w:val="0D0D0D"/>
                <w:sz w:val="24"/>
                <w:szCs w:val="24"/>
              </w:rPr>
            </w:pPr>
            <w:r>
              <w:rPr>
                <w:rFonts w:ascii="Calibri" w:hAnsi="Calibri"/>
                <w:color w:val="0D0D0D"/>
                <w:sz w:val="24"/>
                <w:szCs w:val="24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6FB7D" w14:textId="77777777" w:rsidR="00C5741F" w:rsidRDefault="00C5741F">
            <w:pPr>
              <w:jc w:val="center"/>
              <w:rPr>
                <w:rFonts w:ascii="Calibri" w:hAnsi="Calibri"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AC440" w14:textId="77777777" w:rsidR="00C5741F" w:rsidRDefault="00C5741F">
            <w:pPr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</w:rPr>
              <w:t>50</w:t>
            </w:r>
          </w:p>
        </w:tc>
      </w:tr>
      <w:tr w:rsidR="00C5741F" w14:paraId="0F843280" w14:textId="77777777" w:rsidTr="00C5741F">
        <w:trPr>
          <w:trHeight w:val="20"/>
        </w:trPr>
        <w:tc>
          <w:tcPr>
            <w:tcW w:w="2802" w:type="dxa"/>
            <w:gridSpan w:val="2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BE320" w14:textId="77777777" w:rsidR="00C5741F" w:rsidRDefault="00C5741F">
            <w:pPr>
              <w:pStyle w:val="BodyText3"/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TOTAL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510DB" w14:textId="77777777" w:rsidR="00C5741F" w:rsidRDefault="00C5741F">
            <w:pPr>
              <w:pStyle w:val="BodyText3"/>
              <w:spacing w:after="0" w:line="240" w:lineRule="auto"/>
              <w:jc w:val="center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color w:val="FFFFFF"/>
                <w:sz w:val="24"/>
                <w:szCs w:val="24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446F3" w14:textId="77777777" w:rsidR="00C5741F" w:rsidRDefault="00C5741F">
            <w:pPr>
              <w:pStyle w:val="BodyText3"/>
              <w:spacing w:after="0" w:line="240" w:lineRule="auto"/>
              <w:jc w:val="center"/>
              <w:rPr>
                <w:rFonts w:ascii="Calibri" w:hAnsi="Calibri"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color w:val="FFFFFF"/>
                <w:sz w:val="24"/>
                <w:szCs w:val="24"/>
              </w:rPr>
              <w:t>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2A442" w14:textId="77777777" w:rsidR="00C5741F" w:rsidRDefault="00C5741F">
            <w:pPr>
              <w:pStyle w:val="BodyText3"/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150</w:t>
            </w:r>
          </w:p>
        </w:tc>
      </w:tr>
    </w:tbl>
    <w:p w14:paraId="5D9206A8" w14:textId="77777777" w:rsidR="00C5741F" w:rsidRDefault="00C5741F" w:rsidP="00C5741F">
      <w:pPr>
        <w:rPr>
          <w:rFonts w:ascii="Calibri" w:hAnsi="Calibri" w:cs="Calibri"/>
        </w:rPr>
      </w:pPr>
    </w:p>
    <w:p w14:paraId="5D05F099" w14:textId="77777777" w:rsidR="00C5741F" w:rsidRDefault="00C5741F" w:rsidP="00C5741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277"/>
        <w:gridCol w:w="5607"/>
      </w:tblGrid>
      <w:tr w:rsidR="00C5741F" w14:paraId="2F258102" w14:textId="77777777" w:rsidTr="00C5741F">
        <w:trPr>
          <w:trHeight w:val="495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C1518" w14:textId="77777777" w:rsidR="00C5741F" w:rsidRDefault="00C5741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Study Background/ Objectives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208B1" w14:textId="77777777" w:rsidR="00C5741F" w:rsidRDefault="00C5741F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7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4595F" w14:textId="77777777" w:rsidR="00C5741F" w:rsidRDefault="00C5741F">
            <w:r>
              <w:t>Visual Aid testing for a brand in Toddler Nutrition space for its new communication routes</w:t>
            </w:r>
          </w:p>
        </w:tc>
      </w:tr>
      <w:tr w:rsidR="00C5741F" w14:paraId="2FE54AD1" w14:textId="77777777" w:rsidTr="00C5741F">
        <w:trPr>
          <w:trHeight w:val="469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2E7FE" w14:textId="77777777" w:rsidR="00C5741F" w:rsidRDefault="00C5741F">
            <w:pPr>
              <w:rPr>
                <w:b/>
                <w:bCs/>
              </w:rPr>
            </w:pPr>
            <w:r>
              <w:rPr>
                <w:b/>
                <w:bCs/>
              </w:rPr>
              <w:t>Methodology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AD2F0" w14:textId="77777777" w:rsidR="00C5741F" w:rsidRDefault="00C5741F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B2EF5" w14:textId="77777777" w:rsidR="00C5741F" w:rsidRDefault="00C5741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Hybrid Approach (Agency to discuss) F2F CAPI interviews + Online CAPI (Interviewer guided)</w:t>
            </w:r>
          </w:p>
        </w:tc>
      </w:tr>
      <w:tr w:rsidR="00C5741F" w14:paraId="6050A399" w14:textId="77777777" w:rsidTr="00C5741F">
        <w:trPr>
          <w:trHeight w:val="495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3F74A" w14:textId="77777777" w:rsidR="00C5741F" w:rsidRDefault="00C5741F">
            <w:pPr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Type of Service Required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290AD" w14:textId="77777777" w:rsidR="00C5741F" w:rsidRDefault="00C5741F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4F891" w14:textId="77777777" w:rsidR="00C5741F" w:rsidRDefault="00C5741F">
            <w:r>
              <w:t>Recruitment &amp; Fieldwork</w:t>
            </w:r>
          </w:p>
        </w:tc>
      </w:tr>
      <w:tr w:rsidR="00C5741F" w14:paraId="5556258D" w14:textId="77777777" w:rsidTr="00C5741F">
        <w:trPr>
          <w:trHeight w:val="469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10505" w14:textId="77777777" w:rsidR="00C5741F" w:rsidRDefault="00C5741F">
            <w:pPr>
              <w:rPr>
                <w:b/>
                <w:bCs/>
              </w:rPr>
            </w:pPr>
            <w:r>
              <w:rPr>
                <w:b/>
                <w:bCs/>
              </w:rPr>
              <w:t>Target Respondent(s)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A3B87" w14:textId="77777777" w:rsidR="00C5741F" w:rsidRDefault="00C5741F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A720D" w14:textId="77777777" w:rsidR="00C5741F" w:rsidRDefault="00C5741F">
            <w:r>
              <w:t>Paediatricians</w:t>
            </w:r>
          </w:p>
        </w:tc>
      </w:tr>
      <w:tr w:rsidR="00C5741F" w14:paraId="2170E48F" w14:textId="77777777" w:rsidTr="00C5741F">
        <w:trPr>
          <w:trHeight w:val="495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B8157" w14:textId="77777777" w:rsidR="00C5741F" w:rsidRDefault="00C5741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Sample Size/ Unit/ Volume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DCEC2" w14:textId="77777777" w:rsidR="00C5741F" w:rsidRDefault="00C5741F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1AE63" w14:textId="77777777" w:rsidR="00C5741F" w:rsidRDefault="00C5741F">
            <w:r>
              <w:t>N=150</w:t>
            </w:r>
          </w:p>
          <w:p w14:paraId="350BD180" w14:textId="77777777" w:rsidR="00C5741F" w:rsidRDefault="00C5741F">
            <w:r>
              <w:rPr>
                <w:color w:val="000000"/>
              </w:rPr>
              <w:t>Kolkata, Mumbai &amp; Hyderabad</w:t>
            </w:r>
          </w:p>
        </w:tc>
      </w:tr>
      <w:tr w:rsidR="00C5741F" w14:paraId="11E64014" w14:textId="77777777" w:rsidTr="00C5741F">
        <w:trPr>
          <w:trHeight w:val="495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CF940" w14:textId="77777777" w:rsidR="00C5741F" w:rsidRDefault="00C5741F">
            <w:pPr>
              <w:rPr>
                <w:b/>
                <w:bCs/>
              </w:rPr>
            </w:pPr>
            <w:r>
              <w:rPr>
                <w:b/>
                <w:bCs/>
              </w:rPr>
              <w:t>Length of Interview (LOI)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2C1AD" w14:textId="77777777" w:rsidR="00C5741F" w:rsidRDefault="00C5741F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CD0E2" w14:textId="77777777" w:rsidR="00C5741F" w:rsidRDefault="00C5741F">
            <w:r>
              <w:t>Up to 30 mins</w:t>
            </w:r>
          </w:p>
        </w:tc>
      </w:tr>
      <w:tr w:rsidR="00C5741F" w14:paraId="3AEEABB5" w14:textId="77777777" w:rsidTr="00C5741F">
        <w:trPr>
          <w:trHeight w:val="469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4E7CD" w14:textId="77777777" w:rsidR="00C5741F" w:rsidRDefault="00C5741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 Commencing Date 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D8795" w14:textId="77777777" w:rsidR="00C5741F" w:rsidRDefault="00C5741F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70604" w14:textId="77777777" w:rsidR="00C5741F" w:rsidRDefault="00C5741F"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July 2023 (Tentative)</w:t>
            </w:r>
          </w:p>
        </w:tc>
      </w:tr>
    </w:tbl>
    <w:p w14:paraId="6C024AFB" w14:textId="77777777" w:rsidR="009464C1" w:rsidRDefault="009464C1" w:rsidP="00C5741F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  <w:lang w:val="en-US"/>
        </w:rPr>
      </w:pPr>
    </w:p>
    <w:sectPr w:rsidR="00946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F25"/>
    <w:multiLevelType w:val="hybridMultilevel"/>
    <w:tmpl w:val="D9CE69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A376A"/>
    <w:multiLevelType w:val="hybridMultilevel"/>
    <w:tmpl w:val="59E8B1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80B70"/>
    <w:multiLevelType w:val="hybridMultilevel"/>
    <w:tmpl w:val="BD609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B60EFE"/>
    <w:multiLevelType w:val="hybridMultilevel"/>
    <w:tmpl w:val="A6688A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82BE2"/>
    <w:multiLevelType w:val="hybridMultilevel"/>
    <w:tmpl w:val="6B3E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B0702"/>
    <w:multiLevelType w:val="hybridMultilevel"/>
    <w:tmpl w:val="EB8264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26B4"/>
    <w:multiLevelType w:val="hybridMultilevel"/>
    <w:tmpl w:val="EF52D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27112">
    <w:abstractNumId w:val="4"/>
  </w:num>
  <w:num w:numId="2" w16cid:durableId="1454589856">
    <w:abstractNumId w:val="0"/>
  </w:num>
  <w:num w:numId="3" w16cid:durableId="1044452264">
    <w:abstractNumId w:val="1"/>
  </w:num>
  <w:num w:numId="4" w16cid:durableId="987173070">
    <w:abstractNumId w:val="3"/>
  </w:num>
  <w:num w:numId="5" w16cid:durableId="278992282">
    <w:abstractNumId w:val="5"/>
  </w:num>
  <w:num w:numId="6" w16cid:durableId="1310133649">
    <w:abstractNumId w:val="4"/>
  </w:num>
  <w:num w:numId="7" w16cid:durableId="1057970489">
    <w:abstractNumId w:val="6"/>
  </w:num>
  <w:num w:numId="8" w16cid:durableId="155007423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21"/>
    <w:rsid w:val="000760A0"/>
    <w:rsid w:val="00123C58"/>
    <w:rsid w:val="001E030D"/>
    <w:rsid w:val="00201255"/>
    <w:rsid w:val="00201DB7"/>
    <w:rsid w:val="0040175D"/>
    <w:rsid w:val="00463AAE"/>
    <w:rsid w:val="00473F21"/>
    <w:rsid w:val="004C5076"/>
    <w:rsid w:val="004C5B53"/>
    <w:rsid w:val="006141B9"/>
    <w:rsid w:val="006F7350"/>
    <w:rsid w:val="00814C1B"/>
    <w:rsid w:val="009464C1"/>
    <w:rsid w:val="009D1E64"/>
    <w:rsid w:val="00A32C97"/>
    <w:rsid w:val="00A859A7"/>
    <w:rsid w:val="00B54323"/>
    <w:rsid w:val="00C5741F"/>
    <w:rsid w:val="00D86A98"/>
    <w:rsid w:val="00DE67EA"/>
    <w:rsid w:val="00E5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2C49"/>
  <w15:chartTrackingRefBased/>
  <w15:docId w15:val="{9F080379-F39C-477C-816C-2D432C98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F21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character" w:styleId="Emphasis">
    <w:name w:val="Emphasis"/>
    <w:basedOn w:val="DefaultParagraphFont"/>
    <w:uiPriority w:val="20"/>
    <w:qFormat/>
    <w:rsid w:val="00473F21"/>
    <w:rPr>
      <w:i/>
      <w:iCs/>
    </w:rPr>
  </w:style>
  <w:style w:type="table" w:styleId="TableGrid">
    <w:name w:val="Table Grid"/>
    <w:basedOn w:val="TableNormal"/>
    <w:uiPriority w:val="39"/>
    <w:rsid w:val="001E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5741F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5741F"/>
    <w:pPr>
      <w:overflowPunct w:val="0"/>
      <w:autoSpaceDE w:val="0"/>
      <w:autoSpaceDN w:val="0"/>
      <w:spacing w:after="120" w:line="240" w:lineRule="atLeast"/>
    </w:pPr>
    <w:rPr>
      <w:rFonts w:ascii="Verdana" w:hAnsi="Verdana" w:cs="Calibri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5741F"/>
    <w:rPr>
      <w:rFonts w:ascii="Verdana" w:hAnsi="Verdana" w:cs="Calibri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C57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Shaheed Shaikh</cp:lastModifiedBy>
  <cp:revision>17</cp:revision>
  <dcterms:created xsi:type="dcterms:W3CDTF">2022-11-24T09:34:00Z</dcterms:created>
  <dcterms:modified xsi:type="dcterms:W3CDTF">2023-07-24T13:19:00Z</dcterms:modified>
</cp:coreProperties>
</file>